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34" w:type="dxa"/>
        <w:tblLook w:val="0000" w:firstRow="0" w:lastRow="0" w:firstColumn="0" w:lastColumn="0" w:noHBand="0" w:noVBand="0"/>
      </w:tblPr>
      <w:tblGrid>
        <w:gridCol w:w="284"/>
        <w:gridCol w:w="2977"/>
        <w:gridCol w:w="6236"/>
      </w:tblGrid>
      <w:tr w:rsidR="00371C41" w:rsidRPr="00E47BFB" w:rsidTr="00371C41">
        <w:trPr>
          <w:gridBefore w:val="1"/>
          <w:wBefore w:w="284" w:type="dxa"/>
          <w:trHeight w:val="1276"/>
        </w:trPr>
        <w:tc>
          <w:tcPr>
            <w:tcW w:w="2977" w:type="dxa"/>
            <w:vAlign w:val="center"/>
          </w:tcPr>
          <w:p w:rsidR="00371C41" w:rsidRPr="005C7565" w:rsidRDefault="00371C41" w:rsidP="00F8539B">
            <w:pPr>
              <w:pStyle w:val="af1"/>
              <w:rPr>
                <w:rFonts w:ascii="Arial" w:hAnsi="Arial" w:cs="Arial"/>
              </w:rPr>
            </w:pPr>
          </w:p>
        </w:tc>
        <w:tc>
          <w:tcPr>
            <w:tcW w:w="6236" w:type="dxa"/>
          </w:tcPr>
          <w:p w:rsidR="00371C41" w:rsidRDefault="00371C41" w:rsidP="00F8539B">
            <w:pPr>
              <w:pStyle w:val="af3"/>
              <w:ind w:right="-1"/>
              <w:jc w:val="left"/>
              <w:rPr>
                <w:rFonts w:ascii="Arial" w:hAnsi="Arial" w:cs="Arial"/>
                <w:sz w:val="20"/>
              </w:rPr>
            </w:pPr>
          </w:p>
          <w:p w:rsidR="00371C41" w:rsidRPr="00E47BFB" w:rsidRDefault="00371C41" w:rsidP="00F8539B">
            <w:pPr>
              <w:pStyle w:val="af3"/>
              <w:ind w:right="-1"/>
              <w:jc w:val="left"/>
              <w:rPr>
                <w:rFonts w:ascii="Arial" w:hAnsi="Arial" w:cs="Arial"/>
                <w:sz w:val="20"/>
              </w:rPr>
            </w:pPr>
            <w:r w:rsidRPr="00E47BFB">
              <w:rPr>
                <w:rFonts w:ascii="Arial" w:hAnsi="Arial" w:cs="Arial"/>
                <w:sz w:val="20"/>
              </w:rPr>
              <w:t>ДОГОВОР</w:t>
            </w:r>
            <w:r>
              <w:rPr>
                <w:rFonts w:ascii="Arial" w:hAnsi="Arial" w:cs="Arial"/>
                <w:sz w:val="20"/>
              </w:rPr>
              <w:t xml:space="preserve"> </w:t>
            </w:r>
            <w:r w:rsidRPr="00E47BFB">
              <w:rPr>
                <w:rFonts w:ascii="Arial" w:hAnsi="Arial" w:cs="Arial"/>
                <w:sz w:val="20"/>
              </w:rPr>
              <w:t>№ ___________________</w:t>
            </w:r>
          </w:p>
          <w:p w:rsidR="00371C41" w:rsidRPr="00E47BFB" w:rsidRDefault="00371C41" w:rsidP="00F8539B">
            <w:pPr>
              <w:rPr>
                <w:rFonts w:ascii="Arial" w:hAnsi="Arial" w:cs="Arial"/>
                <w:b/>
              </w:rPr>
            </w:pPr>
            <w:r w:rsidRPr="00E47BFB">
              <w:rPr>
                <w:rFonts w:ascii="Arial" w:hAnsi="Arial" w:cs="Arial"/>
                <w:b/>
              </w:rPr>
              <w:t xml:space="preserve">обязательного страхования гражданско-правовой ответственности </w:t>
            </w:r>
            <w:r w:rsidRPr="00E47BFB">
              <w:rPr>
                <w:rFonts w:ascii="Arial" w:hAnsi="Arial" w:cs="Arial"/>
                <w:b/>
                <w:bCs/>
              </w:rPr>
              <w:t>владельцев объектов, деятельность которых связана с опасностью причинения вреда третьим лицам</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Кла</w:t>
            </w:r>
            <w:proofErr w:type="gramStart"/>
            <w:r w:rsidRPr="00F1432D">
              <w:rPr>
                <w:rFonts w:ascii="Arial" w:hAnsi="Arial" w:cs="Arial"/>
                <w:b/>
                <w:sz w:val="15"/>
                <w:szCs w:val="15"/>
              </w:rPr>
              <w:t>сс стр</w:t>
            </w:r>
            <w:proofErr w:type="gramEnd"/>
            <w:r w:rsidRPr="00F1432D">
              <w:rPr>
                <w:rFonts w:ascii="Arial" w:hAnsi="Arial" w:cs="Arial"/>
                <w:b/>
                <w:sz w:val="15"/>
                <w:szCs w:val="15"/>
              </w:rPr>
              <w:t>ахования</w:t>
            </w:r>
          </w:p>
        </w:tc>
        <w:tc>
          <w:tcPr>
            <w:tcW w:w="6236" w:type="dxa"/>
          </w:tcPr>
          <w:p w:rsidR="00371C41" w:rsidRPr="00F1432D" w:rsidRDefault="00371C41" w:rsidP="00F8539B">
            <w:pPr>
              <w:jc w:val="both"/>
              <w:rPr>
                <w:rFonts w:ascii="Arial" w:hAnsi="Arial" w:cs="Arial"/>
                <w:sz w:val="15"/>
                <w:szCs w:val="15"/>
              </w:rPr>
            </w:pPr>
            <w:r w:rsidRPr="00F1432D">
              <w:rPr>
                <w:rFonts w:ascii="Arial" w:hAnsi="Arial" w:cs="Arial"/>
                <w:sz w:val="15"/>
                <w:szCs w:val="15"/>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 xml:space="preserve">Лицензия </w:t>
            </w:r>
          </w:p>
        </w:tc>
        <w:tc>
          <w:tcPr>
            <w:tcW w:w="6236" w:type="dxa"/>
          </w:tcPr>
          <w:p w:rsidR="00371C41" w:rsidRPr="002147D0" w:rsidRDefault="00371C41" w:rsidP="00F8539B">
            <w:pPr>
              <w:rPr>
                <w:rFonts w:ascii="Arial" w:hAnsi="Arial" w:cs="Arial"/>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jc w:val="both"/>
              <w:rPr>
                <w:rFonts w:ascii="Arial" w:hAnsi="Arial" w:cs="Arial"/>
                <w:b/>
                <w:i/>
                <w:color w:val="0000FF"/>
                <w:sz w:val="15"/>
                <w:szCs w:val="15"/>
              </w:rPr>
            </w:pPr>
            <w:r w:rsidRPr="00F1432D">
              <w:rPr>
                <w:rFonts w:ascii="Arial" w:hAnsi="Arial" w:cs="Arial"/>
                <w:b/>
                <w:sz w:val="15"/>
                <w:szCs w:val="15"/>
              </w:rPr>
              <w:t>Страховщик</w:t>
            </w:r>
          </w:p>
          <w:p w:rsidR="00371C41" w:rsidRPr="00F1432D" w:rsidRDefault="00371C41" w:rsidP="00F8539B">
            <w:pPr>
              <w:jc w:val="both"/>
              <w:rPr>
                <w:rFonts w:ascii="Arial" w:hAnsi="Arial" w:cs="Arial"/>
                <w:b/>
                <w:sz w:val="15"/>
                <w:szCs w:val="15"/>
              </w:rPr>
            </w:pPr>
          </w:p>
        </w:tc>
        <w:tc>
          <w:tcPr>
            <w:tcW w:w="6236" w:type="dxa"/>
          </w:tcPr>
          <w:p w:rsidR="00371C41" w:rsidRPr="002147D0" w:rsidRDefault="00371C41" w:rsidP="00F8539B">
            <w:pPr>
              <w:jc w:val="both"/>
              <w:rPr>
                <w:rFonts w:ascii="Arial" w:hAnsi="Arial" w:cs="Arial"/>
                <w:b/>
                <w:sz w:val="16"/>
                <w:szCs w:val="16"/>
              </w:rPr>
            </w:pPr>
            <w:r w:rsidRPr="002147D0">
              <w:rPr>
                <w:rFonts w:ascii="Arial" w:hAnsi="Arial" w:cs="Arial"/>
                <w:b/>
                <w:sz w:val="16"/>
                <w:szCs w:val="16"/>
              </w:rPr>
              <w:t>АО СК «</w:t>
            </w:r>
            <w:r w:rsidR="00315392">
              <w:rPr>
                <w:rFonts w:ascii="Arial" w:hAnsi="Arial" w:cs="Arial"/>
                <w:b/>
                <w:sz w:val="16"/>
                <w:szCs w:val="16"/>
              </w:rPr>
              <w:t>_____________________</w:t>
            </w:r>
            <w:r w:rsidRPr="002147D0">
              <w:rPr>
                <w:rFonts w:ascii="Arial" w:hAnsi="Arial" w:cs="Arial"/>
                <w:b/>
                <w:sz w:val="16"/>
                <w:szCs w:val="16"/>
              </w:rPr>
              <w:t>»</w:t>
            </w:r>
          </w:p>
          <w:p w:rsidR="00371C41" w:rsidRPr="002147D0" w:rsidRDefault="00371C41" w:rsidP="00F8539B">
            <w:pPr>
              <w:jc w:val="both"/>
              <w:rPr>
                <w:rFonts w:ascii="Arial" w:hAnsi="Arial" w:cs="Arial"/>
                <w:b/>
                <w:sz w:val="16"/>
                <w:szCs w:val="16"/>
              </w:rPr>
            </w:pPr>
            <w:r w:rsidRPr="002147D0">
              <w:rPr>
                <w:rFonts w:ascii="Arial" w:hAnsi="Arial" w:cs="Arial"/>
                <w:b/>
                <w:sz w:val="16"/>
                <w:szCs w:val="16"/>
              </w:rPr>
              <w:t xml:space="preserve">Реквизиты </w:t>
            </w:r>
            <w:r w:rsidR="00315392">
              <w:rPr>
                <w:rFonts w:ascii="Arial" w:hAnsi="Arial" w:cs="Arial"/>
                <w:b/>
                <w:sz w:val="16"/>
                <w:szCs w:val="16"/>
              </w:rPr>
              <w:t>_________________________</w:t>
            </w:r>
            <w:r w:rsidRPr="002147D0">
              <w:rPr>
                <w:rFonts w:ascii="Arial" w:hAnsi="Arial" w:cs="Arial"/>
                <w:b/>
                <w:sz w:val="16"/>
                <w:szCs w:val="16"/>
              </w:rPr>
              <w:t xml:space="preserve">: </w:t>
            </w:r>
          </w:p>
          <w:p w:rsidR="00371C41" w:rsidRPr="002147D0" w:rsidRDefault="00371C41" w:rsidP="00315392">
            <w:pPr>
              <w:tabs>
                <w:tab w:val="left" w:pos="480"/>
              </w:tabs>
              <w:jc w:val="both"/>
              <w:rPr>
                <w:rFonts w:ascii="Arial" w:hAnsi="Arial" w:cs="Arial"/>
                <w:sz w:val="16"/>
                <w:szCs w:val="16"/>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Страхователь</w:t>
            </w:r>
          </w:p>
        </w:tc>
        <w:tc>
          <w:tcPr>
            <w:tcW w:w="6236" w:type="dxa"/>
          </w:tcPr>
          <w:p w:rsidR="00371C41" w:rsidRPr="002147D0" w:rsidRDefault="00371C41" w:rsidP="00F8539B">
            <w:pPr>
              <w:pStyle w:val="a6"/>
              <w:tabs>
                <w:tab w:val="left" w:pos="0"/>
              </w:tabs>
              <w:rPr>
                <w:rFonts w:ascii="Arial" w:hAnsi="Arial" w:cs="Arial"/>
                <w:b/>
                <w:sz w:val="16"/>
                <w:szCs w:val="16"/>
              </w:rPr>
            </w:pPr>
            <w:r w:rsidRPr="002147D0">
              <w:rPr>
                <w:rFonts w:ascii="Arial" w:hAnsi="Arial" w:cs="Arial"/>
                <w:b/>
                <w:sz w:val="16"/>
                <w:szCs w:val="16"/>
              </w:rPr>
              <w:t>АО «</w:t>
            </w:r>
            <w:proofErr w:type="spellStart"/>
            <w:r w:rsidRPr="002147D0">
              <w:rPr>
                <w:rFonts w:ascii="Arial" w:hAnsi="Arial" w:cs="Arial"/>
                <w:b/>
                <w:sz w:val="16"/>
                <w:szCs w:val="16"/>
              </w:rPr>
              <w:t>Атырауская</w:t>
            </w:r>
            <w:proofErr w:type="spellEnd"/>
            <w:r w:rsidRPr="002147D0">
              <w:rPr>
                <w:rFonts w:ascii="Arial" w:hAnsi="Arial" w:cs="Arial"/>
                <w:b/>
                <w:sz w:val="16"/>
                <w:szCs w:val="16"/>
              </w:rPr>
              <w:t xml:space="preserve"> теплоэлектроцентраль»</w:t>
            </w:r>
          </w:p>
          <w:p w:rsidR="00371C41" w:rsidRPr="002147D0" w:rsidRDefault="00371C41" w:rsidP="00F8539B">
            <w:pPr>
              <w:pStyle w:val="a6"/>
              <w:tabs>
                <w:tab w:val="left" w:pos="0"/>
              </w:tabs>
              <w:rPr>
                <w:rFonts w:ascii="Arial" w:hAnsi="Arial" w:cs="Arial"/>
                <w:sz w:val="16"/>
                <w:szCs w:val="16"/>
              </w:rPr>
            </w:pPr>
            <w:r w:rsidRPr="002147D0">
              <w:rPr>
                <w:rFonts w:ascii="Arial" w:hAnsi="Arial" w:cs="Arial"/>
                <w:sz w:val="16"/>
                <w:szCs w:val="16"/>
                <w:lang w:val="kk-KZ"/>
              </w:rPr>
              <w:t xml:space="preserve">060005 РК, </w:t>
            </w:r>
            <w:proofErr w:type="spellStart"/>
            <w:r w:rsidRPr="002147D0">
              <w:rPr>
                <w:rFonts w:ascii="Arial" w:hAnsi="Arial" w:cs="Arial"/>
                <w:sz w:val="16"/>
                <w:szCs w:val="16"/>
              </w:rPr>
              <w:t>г.Атырау</w:t>
            </w:r>
            <w:proofErr w:type="spellEnd"/>
            <w:r w:rsidRPr="002147D0">
              <w:rPr>
                <w:rFonts w:ascii="Arial" w:hAnsi="Arial" w:cs="Arial"/>
                <w:sz w:val="16"/>
                <w:szCs w:val="16"/>
              </w:rPr>
              <w:t xml:space="preserve">, проспект  </w:t>
            </w:r>
            <w:proofErr w:type="spellStart"/>
            <w:r w:rsidRPr="002147D0">
              <w:rPr>
                <w:rFonts w:ascii="Arial" w:hAnsi="Arial" w:cs="Arial"/>
                <w:sz w:val="16"/>
                <w:szCs w:val="16"/>
              </w:rPr>
              <w:t>З.Кабдолова</w:t>
            </w:r>
            <w:proofErr w:type="spellEnd"/>
            <w:r w:rsidRPr="002147D0">
              <w:rPr>
                <w:rFonts w:ascii="Arial" w:hAnsi="Arial" w:cs="Arial"/>
                <w:sz w:val="16"/>
                <w:szCs w:val="16"/>
              </w:rPr>
              <w:t>, 9, тел: +7 7122 32 54 51</w:t>
            </w:r>
          </w:p>
          <w:p w:rsidR="00371C41" w:rsidRPr="002147D0" w:rsidRDefault="00371C41" w:rsidP="00F8539B">
            <w:pPr>
              <w:pStyle w:val="a6"/>
              <w:tabs>
                <w:tab w:val="left" w:pos="0"/>
              </w:tabs>
              <w:rPr>
                <w:rFonts w:ascii="Arial" w:hAnsi="Arial" w:cs="Arial"/>
                <w:sz w:val="16"/>
                <w:szCs w:val="16"/>
              </w:rPr>
            </w:pPr>
            <w:r w:rsidRPr="002147D0">
              <w:rPr>
                <w:rFonts w:ascii="Arial" w:hAnsi="Arial" w:cs="Arial"/>
                <w:sz w:val="16"/>
                <w:szCs w:val="16"/>
              </w:rPr>
              <w:t xml:space="preserve">БИН 970740002267, РНН 151000018149, ИИК KZ526017141000000939 в АО «Народный Банк Казахстана», </w:t>
            </w:r>
            <w:proofErr w:type="spellStart"/>
            <w:r w:rsidRPr="002147D0">
              <w:rPr>
                <w:rFonts w:ascii="Arial" w:hAnsi="Arial" w:cs="Arial"/>
                <w:sz w:val="16"/>
                <w:szCs w:val="16"/>
              </w:rPr>
              <w:t>г</w:t>
            </w:r>
            <w:proofErr w:type="gramStart"/>
            <w:r w:rsidRPr="002147D0">
              <w:rPr>
                <w:rFonts w:ascii="Arial" w:hAnsi="Arial" w:cs="Arial"/>
                <w:sz w:val="16"/>
                <w:szCs w:val="16"/>
              </w:rPr>
              <w:t>.А</w:t>
            </w:r>
            <w:proofErr w:type="gramEnd"/>
            <w:r w:rsidRPr="002147D0">
              <w:rPr>
                <w:rFonts w:ascii="Arial" w:hAnsi="Arial" w:cs="Arial"/>
                <w:sz w:val="16"/>
                <w:szCs w:val="16"/>
              </w:rPr>
              <w:t>тырау</w:t>
            </w:r>
            <w:proofErr w:type="spellEnd"/>
            <w:r w:rsidRPr="002147D0">
              <w:rPr>
                <w:rFonts w:ascii="Arial" w:hAnsi="Arial" w:cs="Arial"/>
                <w:sz w:val="16"/>
                <w:szCs w:val="16"/>
              </w:rPr>
              <w:t xml:space="preserve">, БИК  HSBKKZKX, </w:t>
            </w:r>
            <w:proofErr w:type="spellStart"/>
            <w:r w:rsidRPr="002147D0">
              <w:rPr>
                <w:rFonts w:ascii="Arial" w:hAnsi="Arial" w:cs="Arial"/>
                <w:sz w:val="16"/>
                <w:szCs w:val="16"/>
              </w:rPr>
              <w:t>Кбе</w:t>
            </w:r>
            <w:proofErr w:type="spellEnd"/>
            <w:r w:rsidRPr="002147D0">
              <w:rPr>
                <w:rFonts w:ascii="Arial" w:hAnsi="Arial" w:cs="Arial"/>
                <w:sz w:val="16"/>
                <w:szCs w:val="16"/>
              </w:rPr>
              <w:t xml:space="preserve"> 17</w:t>
            </w:r>
          </w:p>
        </w:tc>
      </w:tr>
      <w:tr w:rsidR="00371C41" w:rsidRPr="00E47BFB" w:rsidTr="003153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7"/>
        </w:trPr>
        <w:tc>
          <w:tcPr>
            <w:tcW w:w="3261" w:type="dxa"/>
            <w:gridSpan w:val="2"/>
          </w:tcPr>
          <w:p w:rsidR="00371C41" w:rsidRPr="00315392" w:rsidRDefault="00315392" w:rsidP="00F8539B">
            <w:pPr>
              <w:rPr>
                <w:rFonts w:ascii="Arial" w:hAnsi="Arial" w:cs="Arial"/>
                <w:b/>
                <w:sz w:val="15"/>
                <w:szCs w:val="15"/>
              </w:rPr>
            </w:pPr>
            <w:r>
              <w:rPr>
                <w:rFonts w:ascii="Arial" w:hAnsi="Arial" w:cs="Arial"/>
                <w:b/>
                <w:sz w:val="15"/>
                <w:szCs w:val="15"/>
              </w:rPr>
              <w:t>Застрахованные</w:t>
            </w:r>
          </w:p>
        </w:tc>
        <w:tc>
          <w:tcPr>
            <w:tcW w:w="6236" w:type="dxa"/>
          </w:tcPr>
          <w:p w:rsidR="00371C41" w:rsidRPr="002147D0" w:rsidRDefault="00371C41" w:rsidP="00315392">
            <w:pPr>
              <w:pStyle w:val="a6"/>
              <w:tabs>
                <w:tab w:val="left" w:pos="0"/>
              </w:tabs>
              <w:rPr>
                <w:rFonts w:ascii="Arial" w:hAnsi="Arial" w:cs="Arial"/>
                <w:b/>
                <w:sz w:val="16"/>
                <w:szCs w:val="16"/>
              </w:rPr>
            </w:pPr>
            <w:r w:rsidRPr="002147D0">
              <w:rPr>
                <w:rFonts w:ascii="Arial" w:hAnsi="Arial" w:cs="Arial"/>
                <w:b/>
                <w:sz w:val="16"/>
                <w:szCs w:val="16"/>
              </w:rPr>
              <w:t>АО «</w:t>
            </w:r>
            <w:proofErr w:type="spellStart"/>
            <w:r w:rsidRPr="002147D0">
              <w:rPr>
                <w:rFonts w:ascii="Arial" w:hAnsi="Arial" w:cs="Arial"/>
                <w:b/>
                <w:sz w:val="16"/>
                <w:szCs w:val="16"/>
              </w:rPr>
              <w:t>Атырауская</w:t>
            </w:r>
            <w:proofErr w:type="spellEnd"/>
            <w:r w:rsidRPr="002147D0">
              <w:rPr>
                <w:rFonts w:ascii="Arial" w:hAnsi="Arial" w:cs="Arial"/>
                <w:b/>
                <w:sz w:val="16"/>
                <w:szCs w:val="16"/>
              </w:rPr>
              <w:t xml:space="preserve"> теплоэлектроцентраль»</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color w:val="000000"/>
                <w:sz w:val="15"/>
                <w:szCs w:val="15"/>
              </w:rPr>
              <w:t>Выгодоприобретатель</w:t>
            </w:r>
          </w:p>
        </w:tc>
        <w:tc>
          <w:tcPr>
            <w:tcW w:w="6236" w:type="dxa"/>
          </w:tcPr>
          <w:p w:rsidR="00371C41" w:rsidRPr="00371C41" w:rsidRDefault="00371C41" w:rsidP="00F8539B">
            <w:pPr>
              <w:tabs>
                <w:tab w:val="left" w:pos="3402"/>
              </w:tabs>
              <w:jc w:val="both"/>
              <w:rPr>
                <w:rFonts w:ascii="Arial" w:hAnsi="Arial" w:cs="Arial"/>
                <w:sz w:val="15"/>
                <w:szCs w:val="15"/>
              </w:rPr>
            </w:pPr>
            <w:r w:rsidRPr="00C65F75">
              <w:rPr>
                <w:rFonts w:ascii="Arial" w:hAnsi="Arial" w:cs="Arial"/>
                <w:iCs/>
                <w:sz w:val="15"/>
                <w:szCs w:val="15"/>
              </w:rPr>
              <w:t>В  соответствии с Законом Республики Казахстан «</w:t>
            </w:r>
            <w:r w:rsidRPr="00C65F75">
              <w:rPr>
                <w:rFonts w:ascii="Arial" w:hAnsi="Arial" w:cs="Arial"/>
                <w:bCs/>
                <w:color w:val="000000"/>
                <w:sz w:val="15"/>
                <w:szCs w:val="15"/>
              </w:rPr>
              <w:t>Об обязательном</w:t>
            </w:r>
            <w:r w:rsidRPr="00C65F75">
              <w:rPr>
                <w:rFonts w:ascii="Arial" w:hAnsi="Arial" w:cs="Arial"/>
                <w:color w:val="000000"/>
                <w:sz w:val="15"/>
                <w:szCs w:val="15"/>
              </w:rPr>
              <w:t xml:space="preserve"> </w:t>
            </w:r>
            <w:r w:rsidRPr="00C65F75">
              <w:rPr>
                <w:rFonts w:ascii="Arial" w:hAnsi="Arial" w:cs="Arial"/>
                <w:bCs/>
                <w:color w:val="000000"/>
                <w:sz w:val="15"/>
                <w:szCs w:val="15"/>
              </w:rPr>
              <w:t>страховании гражданско-правовой ответственности владельцев объектов, деятельность которых связана с опасностью причинения вреда третьим лицам</w:t>
            </w:r>
            <w:r w:rsidRPr="00C65F75">
              <w:rPr>
                <w:rFonts w:ascii="Arial" w:hAnsi="Arial" w:cs="Arial"/>
                <w:b/>
                <w:iCs/>
                <w:sz w:val="15"/>
                <w:szCs w:val="15"/>
              </w:rPr>
              <w:t>».</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Предмет Договора</w:t>
            </w:r>
          </w:p>
        </w:tc>
        <w:tc>
          <w:tcPr>
            <w:tcW w:w="6236" w:type="dxa"/>
          </w:tcPr>
          <w:p w:rsidR="00371C41" w:rsidRPr="00371C41" w:rsidRDefault="00371C41" w:rsidP="004D6ED2">
            <w:pPr>
              <w:jc w:val="both"/>
              <w:rPr>
                <w:rFonts w:ascii="Arial" w:hAnsi="Arial" w:cs="Arial"/>
                <w:sz w:val="15"/>
                <w:szCs w:val="15"/>
              </w:rPr>
            </w:pPr>
            <w:proofErr w:type="gramStart"/>
            <w:r w:rsidRPr="00C65F75">
              <w:rPr>
                <w:rFonts w:ascii="Arial" w:hAnsi="Arial" w:cs="Arial"/>
                <w:sz w:val="15"/>
                <w:szCs w:val="15"/>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7 июля 2004 года № 580-II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и Правилами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w:t>
            </w:r>
            <w:proofErr w:type="gramEnd"/>
            <w:r w:rsidRPr="00C65F75">
              <w:rPr>
                <w:rFonts w:ascii="Arial" w:hAnsi="Arial" w:cs="Arial"/>
                <w:sz w:val="15"/>
                <w:szCs w:val="15"/>
              </w:rPr>
              <w:t xml:space="preserve"> лицам (далее – «Правила страхования») настоящий договор (далее – «Договор»), предметом которого является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Объе</w:t>
            </w:r>
            <w:proofErr w:type="gramStart"/>
            <w:r w:rsidRPr="00F1432D">
              <w:rPr>
                <w:rFonts w:ascii="Arial" w:hAnsi="Arial" w:cs="Arial"/>
                <w:b/>
                <w:sz w:val="15"/>
                <w:szCs w:val="15"/>
              </w:rPr>
              <w:t>кт стр</w:t>
            </w:r>
            <w:proofErr w:type="gramEnd"/>
            <w:r w:rsidRPr="00F1432D">
              <w:rPr>
                <w:rFonts w:ascii="Arial" w:hAnsi="Arial" w:cs="Arial"/>
                <w:b/>
                <w:sz w:val="15"/>
                <w:szCs w:val="15"/>
              </w:rPr>
              <w:t>ахования</w:t>
            </w:r>
          </w:p>
        </w:tc>
        <w:tc>
          <w:tcPr>
            <w:tcW w:w="6236" w:type="dxa"/>
          </w:tcPr>
          <w:p w:rsidR="00371C41" w:rsidRPr="00371C41" w:rsidRDefault="00371C41" w:rsidP="00F8539B">
            <w:pPr>
              <w:jc w:val="both"/>
              <w:rPr>
                <w:rFonts w:ascii="Arial" w:hAnsi="Arial" w:cs="Arial"/>
                <w:color w:val="1A171B"/>
                <w:sz w:val="15"/>
                <w:szCs w:val="15"/>
              </w:rPr>
            </w:pPr>
            <w:r w:rsidRPr="00C65F75">
              <w:rPr>
                <w:rFonts w:ascii="Arial" w:hAnsi="Arial" w:cs="Arial"/>
                <w:sz w:val="15"/>
                <w:szCs w:val="15"/>
              </w:rPr>
              <w:t xml:space="preserve">Имущественный интерес владельца объекта, деятельность которого связана с опасностью причинения вреда третьим лицам, связанный с его обязанностью, установленной </w:t>
            </w:r>
            <w:r w:rsidRPr="00C65F75">
              <w:rPr>
                <w:rFonts w:ascii="Arial" w:hAnsi="Arial" w:cs="Arial"/>
                <w:bCs/>
                <w:sz w:val="15"/>
                <w:szCs w:val="15"/>
              </w:rPr>
              <w:t>гражданским</w:t>
            </w:r>
            <w:r w:rsidRPr="00C65F75">
              <w:rPr>
                <w:rFonts w:ascii="Arial" w:hAnsi="Arial" w:cs="Arial"/>
                <w:sz w:val="15"/>
                <w:szCs w:val="15"/>
              </w:rPr>
              <w:t xml:space="preserve"> законодательством Республики Казахстан, возместить вред, причиненный жизни, здоровью и (или) имуществу третьих лиц </w:t>
            </w:r>
            <w:r w:rsidRPr="00C65F75">
              <w:rPr>
                <w:rFonts w:ascii="Arial" w:hAnsi="Arial" w:cs="Arial"/>
                <w:color w:val="1A171B"/>
                <w:spacing w:val="-4"/>
                <w:sz w:val="15"/>
                <w:szCs w:val="15"/>
              </w:rPr>
              <w:t xml:space="preserve">опасным производственным </w:t>
            </w:r>
            <w:r w:rsidRPr="00C65F75">
              <w:rPr>
                <w:rFonts w:ascii="Arial" w:hAnsi="Arial" w:cs="Arial"/>
                <w:color w:val="1A171B"/>
                <w:sz w:val="15"/>
                <w:szCs w:val="15"/>
              </w:rPr>
              <w:t>фактором.</w:t>
            </w:r>
          </w:p>
          <w:p w:rsidR="00371C41" w:rsidRPr="00371C41" w:rsidRDefault="00371C41" w:rsidP="00F8539B">
            <w:pPr>
              <w:jc w:val="both"/>
              <w:rPr>
                <w:rFonts w:ascii="Arial" w:hAnsi="Arial" w:cs="Arial"/>
                <w:b/>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sz w:val="15"/>
                <w:szCs w:val="15"/>
              </w:rPr>
            </w:pPr>
            <w:r w:rsidRPr="00F1432D">
              <w:rPr>
                <w:rFonts w:ascii="Arial" w:hAnsi="Arial" w:cs="Arial"/>
                <w:b/>
                <w:sz w:val="15"/>
                <w:szCs w:val="15"/>
              </w:rPr>
              <w:t>Объект, деятельность которого связана с опасностью причинения вреда третьим лицам</w:t>
            </w:r>
            <w:r w:rsidRPr="00F1432D">
              <w:rPr>
                <w:rFonts w:ascii="Arial" w:hAnsi="Arial" w:cs="Arial"/>
                <w:sz w:val="15"/>
                <w:szCs w:val="15"/>
              </w:rPr>
              <w:t xml:space="preserve"> (далее – «Объект»)</w:t>
            </w:r>
          </w:p>
        </w:tc>
        <w:tc>
          <w:tcPr>
            <w:tcW w:w="6236" w:type="dxa"/>
          </w:tcPr>
          <w:p w:rsidR="00371C41" w:rsidRDefault="00371C41" w:rsidP="00F8539B">
            <w:pPr>
              <w:jc w:val="both"/>
              <w:rPr>
                <w:rFonts w:ascii="Arial" w:hAnsi="Arial" w:cs="Arial"/>
                <w:i/>
                <w:sz w:val="15"/>
                <w:szCs w:val="15"/>
              </w:rPr>
            </w:pPr>
          </w:p>
          <w:p w:rsidR="004D6ED2" w:rsidRDefault="004D6ED2" w:rsidP="00F8539B">
            <w:pPr>
              <w:jc w:val="both"/>
              <w:rPr>
                <w:rFonts w:ascii="Arial" w:hAnsi="Arial" w:cs="Arial"/>
                <w:i/>
                <w:sz w:val="15"/>
                <w:szCs w:val="15"/>
              </w:rPr>
            </w:pPr>
          </w:p>
          <w:p w:rsidR="004D6ED2" w:rsidRPr="00C65F75" w:rsidRDefault="004D6ED2" w:rsidP="00F8539B">
            <w:pPr>
              <w:jc w:val="both"/>
              <w:rPr>
                <w:rFonts w:ascii="Arial" w:hAnsi="Arial" w:cs="Arial"/>
                <w:i/>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Страховая сумма</w:t>
            </w:r>
          </w:p>
        </w:tc>
        <w:tc>
          <w:tcPr>
            <w:tcW w:w="6236" w:type="dxa"/>
          </w:tcPr>
          <w:p w:rsidR="00371C41" w:rsidRPr="00C65F75" w:rsidRDefault="00371C41" w:rsidP="00F8539B">
            <w:pPr>
              <w:rPr>
                <w:rFonts w:ascii="Arial" w:hAnsi="Arial" w:cs="Arial"/>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Страховая премия</w:t>
            </w:r>
          </w:p>
        </w:tc>
        <w:tc>
          <w:tcPr>
            <w:tcW w:w="6236" w:type="dxa"/>
          </w:tcPr>
          <w:p w:rsidR="00371C41" w:rsidRPr="00C65F75" w:rsidRDefault="00371C41" w:rsidP="00F8539B">
            <w:pPr>
              <w:tabs>
                <w:tab w:val="left" w:pos="426"/>
              </w:tabs>
              <w:ind w:right="-1"/>
              <w:jc w:val="both"/>
              <w:rPr>
                <w:rFonts w:ascii="Arial" w:hAnsi="Arial" w:cs="Arial"/>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Порядок и сроки уплаты страховой премии</w:t>
            </w:r>
          </w:p>
        </w:tc>
        <w:tc>
          <w:tcPr>
            <w:tcW w:w="6236" w:type="dxa"/>
          </w:tcPr>
          <w:p w:rsidR="00371C41" w:rsidRPr="00F1432D" w:rsidRDefault="00371C41" w:rsidP="00B822A9">
            <w:pPr>
              <w:tabs>
                <w:tab w:val="left" w:pos="426"/>
              </w:tabs>
              <w:ind w:right="-1"/>
              <w:jc w:val="both"/>
              <w:rPr>
                <w:rFonts w:ascii="Arial" w:hAnsi="Arial" w:cs="Arial"/>
                <w:sz w:val="15"/>
                <w:szCs w:val="15"/>
              </w:rPr>
            </w:pPr>
            <w:bookmarkStart w:id="0" w:name="_GoBack"/>
            <w:bookmarkEnd w:id="0"/>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Срок действия Договора</w:t>
            </w:r>
          </w:p>
        </w:tc>
        <w:tc>
          <w:tcPr>
            <w:tcW w:w="6236" w:type="dxa"/>
          </w:tcPr>
          <w:p w:rsidR="00371C41" w:rsidRPr="00643D7D" w:rsidRDefault="00371C41" w:rsidP="00F8539B">
            <w:pPr>
              <w:jc w:val="both"/>
              <w:rPr>
                <w:rFonts w:ascii="Arial" w:hAnsi="Arial" w:cs="Arial"/>
                <w:b/>
                <w:sz w:val="15"/>
                <w:szCs w:val="15"/>
              </w:rPr>
            </w:pPr>
            <w:r w:rsidRPr="00643D7D">
              <w:rPr>
                <w:rFonts w:ascii="Arial" w:hAnsi="Arial" w:cs="Arial"/>
                <w:b/>
                <w:sz w:val="15"/>
                <w:szCs w:val="15"/>
              </w:rPr>
              <w:t>С «01» января 20</w:t>
            </w:r>
            <w:r>
              <w:rPr>
                <w:rFonts w:ascii="Arial" w:hAnsi="Arial" w:cs="Arial"/>
                <w:b/>
                <w:sz w:val="15"/>
                <w:szCs w:val="15"/>
              </w:rPr>
              <w:t>20</w:t>
            </w:r>
            <w:r w:rsidRPr="00643D7D">
              <w:rPr>
                <w:rFonts w:ascii="Arial" w:hAnsi="Arial" w:cs="Arial"/>
                <w:b/>
                <w:sz w:val="15"/>
                <w:szCs w:val="15"/>
              </w:rPr>
              <w:t>г. по «31»декабря 20</w:t>
            </w:r>
            <w:r>
              <w:rPr>
                <w:rFonts w:ascii="Arial" w:hAnsi="Arial" w:cs="Arial"/>
                <w:b/>
                <w:sz w:val="15"/>
                <w:szCs w:val="15"/>
              </w:rPr>
              <w:t>20</w:t>
            </w:r>
            <w:r w:rsidRPr="00643D7D">
              <w:rPr>
                <w:rFonts w:ascii="Arial" w:hAnsi="Arial" w:cs="Arial"/>
                <w:b/>
                <w:sz w:val="15"/>
                <w:szCs w:val="15"/>
              </w:rPr>
              <w:t>г.</w:t>
            </w:r>
          </w:p>
          <w:p w:rsidR="00371C41" w:rsidRPr="00C65F75" w:rsidRDefault="00371C41" w:rsidP="00F8539B">
            <w:pPr>
              <w:autoSpaceDE w:val="0"/>
              <w:autoSpaceDN w:val="0"/>
              <w:jc w:val="both"/>
              <w:rPr>
                <w:rFonts w:ascii="Arial" w:hAnsi="Arial" w:cs="Arial"/>
                <w:sz w:val="15"/>
                <w:szCs w:val="15"/>
              </w:rPr>
            </w:pPr>
            <w:r w:rsidRPr="00C65F75">
              <w:rPr>
                <w:rFonts w:ascii="Arial" w:hAnsi="Arial" w:cs="Arial"/>
                <w:sz w:val="15"/>
                <w:szCs w:val="15"/>
              </w:rPr>
              <w:t>Договор вступает в силу со дня, указанного в договоре, без известных и заявленных убытков при условии оплаты Страхователем страховой премии</w:t>
            </w:r>
            <w:r w:rsidR="00741F40">
              <w:rPr>
                <w:rFonts w:ascii="Arial" w:hAnsi="Arial" w:cs="Arial"/>
                <w:sz w:val="15"/>
                <w:szCs w:val="15"/>
              </w:rPr>
              <w:t xml:space="preserve"> до 31.12.20__</w:t>
            </w:r>
            <w:r w:rsidRPr="00C65F75">
              <w:rPr>
                <w:rFonts w:ascii="Arial" w:hAnsi="Arial" w:cs="Arial"/>
                <w:sz w:val="15"/>
                <w:szCs w:val="15"/>
              </w:rPr>
              <w:t xml:space="preserve">г. </w:t>
            </w:r>
          </w:p>
          <w:p w:rsidR="00371C41" w:rsidRPr="00C65F75" w:rsidRDefault="00371C41" w:rsidP="00F8539B">
            <w:pPr>
              <w:jc w:val="both"/>
              <w:rPr>
                <w:rFonts w:ascii="Arial" w:hAnsi="Arial" w:cs="Arial"/>
                <w:sz w:val="15"/>
                <w:szCs w:val="15"/>
              </w:rPr>
            </w:pPr>
            <w:r w:rsidRPr="00C65F75">
              <w:rPr>
                <w:rFonts w:ascii="Arial" w:hAnsi="Arial" w:cs="Arial"/>
                <w:sz w:val="15"/>
                <w:szCs w:val="15"/>
              </w:rPr>
              <w:t xml:space="preserve">В случае неуплаты страховой премии или очередного страхового взноса в </w:t>
            </w:r>
            <w:r w:rsidRPr="00C65F75">
              <w:rPr>
                <w:rFonts w:ascii="Arial" w:hAnsi="Arial" w:cs="Arial"/>
                <w:sz w:val="15"/>
                <w:szCs w:val="15"/>
              </w:rPr>
              <w:lastRenderedPageBreak/>
              <w:t xml:space="preserve">установленный Договором срок, Страховщик  освобождается от осуществления страховой выплаты по страховым </w:t>
            </w:r>
            <w:proofErr w:type="gramStart"/>
            <w:r w:rsidRPr="00C65F75">
              <w:rPr>
                <w:rFonts w:ascii="Arial" w:hAnsi="Arial" w:cs="Arial"/>
                <w:sz w:val="15"/>
                <w:szCs w:val="15"/>
              </w:rPr>
              <w:t>случаям</w:t>
            </w:r>
            <w:proofErr w:type="gramEnd"/>
            <w:r w:rsidRPr="00C65F75">
              <w:rPr>
                <w:rFonts w:ascii="Arial" w:hAnsi="Arial" w:cs="Arial"/>
                <w:sz w:val="15"/>
                <w:szCs w:val="15"/>
              </w:rPr>
              <w:t xml:space="preserve"> возникшим в период с даты просрочки до даты, следующей за датой уплаты просроченной страховой премии или очередного страхового взноса</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C65F75" w:rsidRDefault="00371C41" w:rsidP="00F8539B">
            <w:pPr>
              <w:rPr>
                <w:rFonts w:ascii="Arial" w:hAnsi="Arial" w:cs="Arial"/>
                <w:b/>
                <w:sz w:val="15"/>
                <w:szCs w:val="15"/>
              </w:rPr>
            </w:pPr>
            <w:r w:rsidRPr="00C65F75">
              <w:rPr>
                <w:rFonts w:ascii="Arial" w:hAnsi="Arial" w:cs="Arial"/>
                <w:b/>
                <w:sz w:val="15"/>
                <w:szCs w:val="15"/>
              </w:rPr>
              <w:lastRenderedPageBreak/>
              <w:t>Особые условия</w:t>
            </w:r>
          </w:p>
        </w:tc>
        <w:tc>
          <w:tcPr>
            <w:tcW w:w="6236" w:type="dxa"/>
          </w:tcPr>
          <w:p w:rsidR="00371C41" w:rsidRPr="00C65F75" w:rsidRDefault="00371C41" w:rsidP="00F8539B">
            <w:pPr>
              <w:jc w:val="both"/>
              <w:rPr>
                <w:rFonts w:ascii="Arial" w:hAnsi="Arial" w:cs="Arial"/>
                <w:sz w:val="15"/>
                <w:szCs w:val="15"/>
              </w:rPr>
            </w:pPr>
            <w:r w:rsidRPr="00C65F75">
              <w:rPr>
                <w:rFonts w:ascii="Arial" w:hAnsi="Arial" w:cs="Arial"/>
                <w:sz w:val="15"/>
                <w:szCs w:val="15"/>
              </w:rPr>
              <w:t xml:space="preserve">Условия страхования в соответствии с редакцией Закона РК от 02.07.18 г. №  166-VI и Правилами </w:t>
            </w:r>
            <w:proofErr w:type="gramStart"/>
            <w:r w:rsidRPr="00C65F75">
              <w:rPr>
                <w:rFonts w:ascii="Arial" w:hAnsi="Arial" w:cs="Arial"/>
                <w:sz w:val="15"/>
                <w:szCs w:val="15"/>
              </w:rPr>
              <w:t>страхования</w:t>
            </w:r>
            <w:proofErr w:type="gramEnd"/>
            <w:r w:rsidRPr="00C65F75">
              <w:rPr>
                <w:rFonts w:ascii="Arial" w:hAnsi="Arial" w:cs="Arial"/>
                <w:sz w:val="15"/>
                <w:szCs w:val="15"/>
              </w:rPr>
              <w:t xml:space="preserve"> размещенными на интернет ресурсе Страховщика www.icn.kz</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Территория страхования</w:t>
            </w:r>
          </w:p>
        </w:tc>
        <w:tc>
          <w:tcPr>
            <w:tcW w:w="6236" w:type="dxa"/>
          </w:tcPr>
          <w:p w:rsidR="00371C41" w:rsidRPr="00F1432D" w:rsidRDefault="00371C41" w:rsidP="00F8539B">
            <w:pPr>
              <w:jc w:val="both"/>
              <w:rPr>
                <w:rFonts w:ascii="Arial" w:hAnsi="Arial" w:cs="Arial"/>
                <w:sz w:val="15"/>
                <w:szCs w:val="15"/>
              </w:rPr>
            </w:pPr>
            <w:r w:rsidRPr="00F1432D">
              <w:rPr>
                <w:rFonts w:ascii="Arial" w:hAnsi="Arial" w:cs="Arial"/>
                <w:sz w:val="15"/>
                <w:szCs w:val="15"/>
              </w:rPr>
              <w:t xml:space="preserve">При страховании объектов, на которых транспортируются опасные вещества, территорией страхования считается территория </w:t>
            </w:r>
            <w:r w:rsidRPr="00F1432D">
              <w:rPr>
                <w:rFonts w:ascii="Arial" w:hAnsi="Arial" w:cs="Arial"/>
                <w:b/>
                <w:sz w:val="15"/>
                <w:szCs w:val="15"/>
              </w:rPr>
              <w:t>Республики Казахстан</w:t>
            </w:r>
            <w:r w:rsidRPr="00F1432D">
              <w:rPr>
                <w:rFonts w:ascii="Arial" w:hAnsi="Arial" w:cs="Arial"/>
                <w:sz w:val="15"/>
                <w:szCs w:val="15"/>
              </w:rPr>
              <w:t xml:space="preserve">. При страховании иных объектов территорией страхования является </w:t>
            </w:r>
            <w:proofErr w:type="gramStart"/>
            <w:r w:rsidRPr="00F1432D">
              <w:rPr>
                <w:rFonts w:ascii="Arial" w:hAnsi="Arial" w:cs="Arial"/>
                <w:b/>
                <w:sz w:val="15"/>
                <w:szCs w:val="15"/>
              </w:rPr>
              <w:t>место нахождение</w:t>
            </w:r>
            <w:proofErr w:type="gramEnd"/>
            <w:r w:rsidRPr="00F1432D">
              <w:rPr>
                <w:rFonts w:ascii="Arial" w:hAnsi="Arial" w:cs="Arial"/>
                <w:b/>
                <w:sz w:val="15"/>
                <w:szCs w:val="15"/>
              </w:rPr>
              <w:t xml:space="preserve"> объекта страхования</w:t>
            </w:r>
            <w:r>
              <w:rPr>
                <w:rFonts w:ascii="Arial" w:hAnsi="Arial" w:cs="Arial"/>
                <w:b/>
                <w:sz w:val="15"/>
                <w:szCs w:val="15"/>
              </w:rPr>
              <w:t>:</w:t>
            </w:r>
            <w:r w:rsidRPr="00A22164">
              <w:rPr>
                <w:rFonts w:ascii="Arial" w:hAnsi="Arial" w:cs="Arial"/>
                <w:b/>
                <w:sz w:val="15"/>
                <w:szCs w:val="15"/>
              </w:rPr>
              <w:t xml:space="preserve"> РК, </w:t>
            </w:r>
            <w:proofErr w:type="spellStart"/>
            <w:r w:rsidRPr="00A22164">
              <w:rPr>
                <w:rFonts w:ascii="Arial" w:hAnsi="Arial" w:cs="Arial"/>
                <w:b/>
                <w:sz w:val="15"/>
                <w:szCs w:val="15"/>
              </w:rPr>
              <w:t>г</w:t>
            </w:r>
            <w:proofErr w:type="gramStart"/>
            <w:r w:rsidRPr="00A22164">
              <w:rPr>
                <w:rFonts w:ascii="Arial" w:hAnsi="Arial" w:cs="Arial"/>
                <w:b/>
                <w:sz w:val="15"/>
                <w:szCs w:val="15"/>
              </w:rPr>
              <w:t>.А</w:t>
            </w:r>
            <w:proofErr w:type="gramEnd"/>
            <w:r w:rsidRPr="00A22164">
              <w:rPr>
                <w:rFonts w:ascii="Arial" w:hAnsi="Arial" w:cs="Arial"/>
                <w:b/>
                <w:sz w:val="15"/>
                <w:szCs w:val="15"/>
              </w:rPr>
              <w:t>тырау</w:t>
            </w:r>
            <w:proofErr w:type="spellEnd"/>
            <w:r w:rsidRPr="00A22164">
              <w:rPr>
                <w:rFonts w:ascii="Arial" w:hAnsi="Arial" w:cs="Arial"/>
                <w:b/>
                <w:sz w:val="15"/>
                <w:szCs w:val="15"/>
              </w:rPr>
              <w:t xml:space="preserve">, проспект  </w:t>
            </w:r>
            <w:proofErr w:type="spellStart"/>
            <w:r w:rsidRPr="00A22164">
              <w:rPr>
                <w:rFonts w:ascii="Arial" w:hAnsi="Arial" w:cs="Arial"/>
                <w:b/>
                <w:sz w:val="15"/>
                <w:szCs w:val="15"/>
              </w:rPr>
              <w:t>З.Кабдолова</w:t>
            </w:r>
            <w:proofErr w:type="spellEnd"/>
            <w:r w:rsidRPr="00A22164">
              <w:rPr>
                <w:rFonts w:ascii="Arial" w:hAnsi="Arial" w:cs="Arial"/>
                <w:b/>
                <w:sz w:val="15"/>
                <w:szCs w:val="15"/>
              </w:rPr>
              <w:t>, 9</w:t>
            </w:r>
          </w:p>
          <w:p w:rsidR="00371C41" w:rsidRPr="00F1432D" w:rsidRDefault="00371C41" w:rsidP="00F8539B">
            <w:pPr>
              <w:jc w:val="both"/>
              <w:rPr>
                <w:rFonts w:ascii="Arial" w:hAnsi="Arial" w:cs="Arial"/>
                <w:sz w:val="15"/>
                <w:szCs w:val="15"/>
              </w:rPr>
            </w:pP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 xml:space="preserve">Территориальный признак </w:t>
            </w:r>
          </w:p>
        </w:tc>
        <w:tc>
          <w:tcPr>
            <w:tcW w:w="6236" w:type="dxa"/>
          </w:tcPr>
          <w:p w:rsidR="00371C41" w:rsidRPr="00F1432D" w:rsidRDefault="00371C41" w:rsidP="00F8539B">
            <w:pPr>
              <w:jc w:val="both"/>
              <w:rPr>
                <w:rFonts w:ascii="Arial" w:hAnsi="Arial" w:cs="Arial"/>
                <w:sz w:val="15"/>
                <w:szCs w:val="15"/>
              </w:rPr>
            </w:pPr>
            <w:r w:rsidRPr="00A22164">
              <w:rPr>
                <w:rFonts w:ascii="Arial" w:hAnsi="Arial" w:cs="Arial"/>
                <w:sz w:val="16"/>
                <w:szCs w:val="16"/>
                <w:lang w:val="kk-KZ"/>
              </w:rPr>
              <w:t xml:space="preserve">060005 РК, </w:t>
            </w:r>
            <w:proofErr w:type="spellStart"/>
            <w:r w:rsidRPr="00A22164">
              <w:rPr>
                <w:rFonts w:ascii="Arial" w:hAnsi="Arial" w:cs="Arial"/>
                <w:sz w:val="16"/>
                <w:szCs w:val="16"/>
              </w:rPr>
              <w:t>г.Атырау</w:t>
            </w:r>
            <w:proofErr w:type="spellEnd"/>
            <w:r w:rsidRPr="00A22164">
              <w:rPr>
                <w:rFonts w:ascii="Arial" w:hAnsi="Arial" w:cs="Arial"/>
                <w:sz w:val="16"/>
                <w:szCs w:val="16"/>
              </w:rPr>
              <w:t xml:space="preserve">, проспект  </w:t>
            </w:r>
            <w:proofErr w:type="spellStart"/>
            <w:r w:rsidRPr="00A22164">
              <w:rPr>
                <w:rFonts w:ascii="Arial" w:hAnsi="Arial" w:cs="Arial"/>
                <w:sz w:val="16"/>
                <w:szCs w:val="16"/>
              </w:rPr>
              <w:t>З.Кабдолова</w:t>
            </w:r>
            <w:proofErr w:type="spellEnd"/>
            <w:r w:rsidRPr="00A22164">
              <w:rPr>
                <w:rFonts w:ascii="Arial" w:hAnsi="Arial" w:cs="Arial"/>
                <w:sz w:val="16"/>
                <w:szCs w:val="16"/>
              </w:rPr>
              <w:t>, 9</w:t>
            </w:r>
          </w:p>
        </w:tc>
      </w:tr>
      <w:tr w:rsidR="00371C41" w:rsidRPr="00E47BFB" w:rsidTr="00371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61" w:type="dxa"/>
            <w:gridSpan w:val="2"/>
          </w:tcPr>
          <w:p w:rsidR="00371C41" w:rsidRPr="00F1432D" w:rsidRDefault="00371C41" w:rsidP="00F8539B">
            <w:pPr>
              <w:rPr>
                <w:rFonts w:ascii="Arial" w:hAnsi="Arial" w:cs="Arial"/>
                <w:b/>
                <w:sz w:val="15"/>
                <w:szCs w:val="15"/>
              </w:rPr>
            </w:pPr>
            <w:r w:rsidRPr="00F1432D">
              <w:rPr>
                <w:rFonts w:ascii="Arial" w:hAnsi="Arial" w:cs="Arial"/>
                <w:b/>
                <w:sz w:val="15"/>
                <w:szCs w:val="15"/>
              </w:rPr>
              <w:t>Дата и место заключения Договора</w:t>
            </w:r>
          </w:p>
        </w:tc>
        <w:tc>
          <w:tcPr>
            <w:tcW w:w="6236" w:type="dxa"/>
          </w:tcPr>
          <w:p w:rsidR="00371C41" w:rsidRPr="00F1432D" w:rsidRDefault="00371C41" w:rsidP="00F8539B">
            <w:pPr>
              <w:jc w:val="both"/>
              <w:rPr>
                <w:rFonts w:ascii="Arial" w:hAnsi="Arial" w:cs="Arial"/>
                <w:sz w:val="15"/>
                <w:szCs w:val="15"/>
              </w:rPr>
            </w:pPr>
            <w:r>
              <w:rPr>
                <w:rFonts w:ascii="Arial" w:hAnsi="Arial" w:cs="Arial"/>
                <w:b/>
                <w:sz w:val="15"/>
                <w:szCs w:val="15"/>
              </w:rPr>
              <w:t>«__</w:t>
            </w:r>
            <w:r w:rsidRPr="00643D7D">
              <w:rPr>
                <w:rFonts w:ascii="Arial" w:hAnsi="Arial" w:cs="Arial"/>
                <w:b/>
                <w:sz w:val="15"/>
                <w:szCs w:val="15"/>
              </w:rPr>
              <w:t>»</w:t>
            </w:r>
            <w:r>
              <w:rPr>
                <w:rFonts w:ascii="Arial" w:hAnsi="Arial" w:cs="Arial"/>
                <w:b/>
                <w:sz w:val="15"/>
                <w:szCs w:val="15"/>
              </w:rPr>
              <w:t>_____________</w:t>
            </w:r>
            <w:r w:rsidRPr="00643D7D">
              <w:rPr>
                <w:rFonts w:ascii="Arial" w:hAnsi="Arial" w:cs="Arial"/>
                <w:b/>
                <w:sz w:val="15"/>
                <w:szCs w:val="15"/>
              </w:rPr>
              <w:t xml:space="preserve"> 20</w:t>
            </w:r>
            <w:r>
              <w:rPr>
                <w:rFonts w:ascii="Arial" w:hAnsi="Arial" w:cs="Arial"/>
                <w:b/>
                <w:sz w:val="15"/>
                <w:szCs w:val="15"/>
              </w:rPr>
              <w:t>1_</w:t>
            </w:r>
            <w:r w:rsidRPr="00643D7D">
              <w:rPr>
                <w:rFonts w:ascii="Arial" w:hAnsi="Arial" w:cs="Arial"/>
                <w:b/>
                <w:sz w:val="15"/>
                <w:szCs w:val="15"/>
              </w:rPr>
              <w:t>г</w:t>
            </w:r>
            <w:r w:rsidRPr="00F1432D">
              <w:rPr>
                <w:rFonts w:ascii="Arial" w:hAnsi="Arial" w:cs="Arial"/>
                <w:sz w:val="15"/>
                <w:szCs w:val="15"/>
              </w:rPr>
              <w:t>.</w:t>
            </w:r>
          </w:p>
          <w:p w:rsidR="00371C41" w:rsidRPr="00A22164" w:rsidRDefault="00371C41" w:rsidP="00F8539B">
            <w:pPr>
              <w:jc w:val="both"/>
              <w:rPr>
                <w:rFonts w:ascii="Arial" w:hAnsi="Arial" w:cs="Arial"/>
                <w:sz w:val="15"/>
                <w:szCs w:val="15"/>
              </w:rPr>
            </w:pPr>
            <w:r w:rsidRPr="00F1432D">
              <w:rPr>
                <w:rFonts w:ascii="Arial" w:hAnsi="Arial" w:cs="Arial"/>
                <w:sz w:val="15"/>
                <w:szCs w:val="15"/>
              </w:rPr>
              <w:t xml:space="preserve">Республика Казахстан, </w:t>
            </w:r>
            <w:proofErr w:type="spellStart"/>
            <w:r w:rsidRPr="00F1432D">
              <w:rPr>
                <w:rFonts w:ascii="Arial" w:hAnsi="Arial" w:cs="Arial"/>
                <w:sz w:val="15"/>
                <w:szCs w:val="15"/>
              </w:rPr>
              <w:t>г</w:t>
            </w:r>
            <w:proofErr w:type="gramStart"/>
            <w:r w:rsidRPr="00F1432D">
              <w:rPr>
                <w:rFonts w:ascii="Arial" w:hAnsi="Arial" w:cs="Arial"/>
                <w:sz w:val="15"/>
                <w:szCs w:val="15"/>
              </w:rPr>
              <w:t>.</w:t>
            </w:r>
            <w:r>
              <w:rPr>
                <w:rFonts w:ascii="Arial" w:hAnsi="Arial" w:cs="Arial"/>
                <w:sz w:val="15"/>
                <w:szCs w:val="15"/>
              </w:rPr>
              <w:t>А</w:t>
            </w:r>
            <w:proofErr w:type="gramEnd"/>
            <w:r>
              <w:rPr>
                <w:rFonts w:ascii="Arial" w:hAnsi="Arial" w:cs="Arial"/>
                <w:sz w:val="15"/>
                <w:szCs w:val="15"/>
              </w:rPr>
              <w:t>тырау</w:t>
            </w:r>
            <w:proofErr w:type="spellEnd"/>
          </w:p>
        </w:tc>
      </w:tr>
    </w:tbl>
    <w:p w:rsidR="00371C41" w:rsidRPr="00E47BFB" w:rsidRDefault="00371C41" w:rsidP="00371C41">
      <w:r w:rsidRPr="00E47BFB">
        <w:rPr>
          <w:rFonts w:ascii="Arial" w:hAnsi="Arial" w:cs="Arial"/>
        </w:rPr>
        <w:br w:type="page"/>
      </w:r>
    </w:p>
    <w:tbl>
      <w:tblPr>
        <w:tblW w:w="21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7"/>
        <w:gridCol w:w="4464"/>
        <w:gridCol w:w="394"/>
        <w:gridCol w:w="5567"/>
        <w:gridCol w:w="5352"/>
      </w:tblGrid>
      <w:tr w:rsidR="00371C41" w:rsidRPr="00E47BFB" w:rsidTr="00371C41">
        <w:trPr>
          <w:gridAfter w:val="3"/>
          <w:wAfter w:w="11313" w:type="dxa"/>
        </w:trPr>
        <w:tc>
          <w:tcPr>
            <w:tcW w:w="10031" w:type="dxa"/>
            <w:gridSpan w:val="2"/>
            <w:tcBorders>
              <w:top w:val="nil"/>
              <w:left w:val="nil"/>
              <w:bottom w:val="nil"/>
              <w:right w:val="nil"/>
            </w:tcBorders>
          </w:tcPr>
          <w:p w:rsidR="00371C41" w:rsidRPr="00E02DBB" w:rsidRDefault="00371C41" w:rsidP="00371C41">
            <w:pPr>
              <w:pStyle w:val="21"/>
              <w:numPr>
                <w:ilvl w:val="0"/>
                <w:numId w:val="18"/>
              </w:numPr>
              <w:tabs>
                <w:tab w:val="left" w:pos="0"/>
                <w:tab w:val="left" w:pos="267"/>
                <w:tab w:val="left" w:pos="459"/>
                <w:tab w:val="left" w:pos="884"/>
              </w:tabs>
              <w:spacing w:after="0" w:line="240" w:lineRule="auto"/>
              <w:ind w:right="-1"/>
              <w:jc w:val="both"/>
              <w:rPr>
                <w:rFonts w:ascii="Arial" w:hAnsi="Arial" w:cs="Arial"/>
                <w:sz w:val="14"/>
                <w:szCs w:val="14"/>
              </w:rPr>
            </w:pPr>
            <w:r w:rsidRPr="00E02DBB">
              <w:rPr>
                <w:rFonts w:ascii="Arial" w:hAnsi="Arial" w:cs="Arial"/>
                <w:b/>
                <w:sz w:val="14"/>
                <w:szCs w:val="14"/>
              </w:rPr>
              <w:lastRenderedPageBreak/>
              <w:t>Общие положения</w:t>
            </w:r>
          </w:p>
          <w:p w:rsidR="00371C41" w:rsidRPr="00E02DBB" w:rsidRDefault="00371C41" w:rsidP="00371C41">
            <w:pPr>
              <w:pStyle w:val="21"/>
              <w:numPr>
                <w:ilvl w:val="1"/>
                <w:numId w:val="18"/>
              </w:numPr>
              <w:tabs>
                <w:tab w:val="clear" w:pos="1124"/>
                <w:tab w:val="left" w:pos="0"/>
                <w:tab w:val="left" w:pos="267"/>
                <w:tab w:val="left" w:pos="459"/>
                <w:tab w:val="left" w:pos="884"/>
              </w:tabs>
              <w:spacing w:after="0" w:line="240" w:lineRule="auto"/>
              <w:ind w:left="0" w:right="-1" w:firstLine="0"/>
              <w:jc w:val="both"/>
              <w:rPr>
                <w:rFonts w:ascii="Arial" w:hAnsi="Arial" w:cs="Arial"/>
                <w:sz w:val="14"/>
                <w:szCs w:val="14"/>
              </w:rPr>
            </w:pPr>
            <w:r w:rsidRPr="00E02DBB">
              <w:rPr>
                <w:rFonts w:ascii="Arial" w:hAnsi="Arial" w:cs="Arial"/>
                <w:sz w:val="14"/>
                <w:szCs w:val="14"/>
              </w:rPr>
              <w:t>На каждый Объект, Страховщиком оформляется и выдается Страхователю страховой полис, который является неотъемлемой частью настоящего Договора.</w:t>
            </w:r>
          </w:p>
          <w:p w:rsidR="00371C41" w:rsidRPr="00E02DBB" w:rsidRDefault="00371C41" w:rsidP="00F8539B">
            <w:pPr>
              <w:autoSpaceDE w:val="0"/>
              <w:autoSpaceDN w:val="0"/>
              <w:adjustRightInd w:val="0"/>
              <w:jc w:val="both"/>
              <w:rPr>
                <w:rFonts w:ascii="Arial" w:hAnsi="Arial" w:cs="Arial"/>
                <w:sz w:val="14"/>
                <w:szCs w:val="14"/>
              </w:rPr>
            </w:pPr>
            <w:r w:rsidRPr="00E02DBB">
              <w:rPr>
                <w:rFonts w:ascii="Arial" w:hAnsi="Arial" w:cs="Arial"/>
                <w:b/>
                <w:sz w:val="14"/>
                <w:szCs w:val="14"/>
              </w:rPr>
              <w:t xml:space="preserve">1.2. </w:t>
            </w:r>
            <w:r w:rsidRPr="00E02DBB">
              <w:rPr>
                <w:rFonts w:ascii="Arial" w:hAnsi="Arial" w:cs="Arial"/>
                <w:sz w:val="14"/>
                <w:szCs w:val="14"/>
              </w:rPr>
              <w:t xml:space="preserve">В Договоре употребляются следующие понятия: </w:t>
            </w:r>
          </w:p>
          <w:p w:rsidR="00371C41" w:rsidRPr="00E02DBB" w:rsidRDefault="00371C41" w:rsidP="00F8539B">
            <w:pPr>
              <w:tabs>
                <w:tab w:val="left" w:pos="426"/>
              </w:tabs>
              <w:jc w:val="both"/>
              <w:rPr>
                <w:rFonts w:ascii="Arial" w:hAnsi="Arial" w:cs="Arial"/>
                <w:sz w:val="14"/>
                <w:szCs w:val="14"/>
              </w:rPr>
            </w:pPr>
            <w:r w:rsidRPr="00E02DBB">
              <w:rPr>
                <w:rStyle w:val="s0"/>
                <w:rFonts w:ascii="Arial" w:hAnsi="Arial" w:cs="Arial"/>
                <w:sz w:val="14"/>
                <w:szCs w:val="14"/>
              </w:rPr>
              <w:t>1)</w:t>
            </w:r>
            <w:r w:rsidRPr="00E02DBB">
              <w:rPr>
                <w:rStyle w:val="s0"/>
                <w:rFonts w:ascii="Arial" w:hAnsi="Arial" w:cs="Arial"/>
                <w:sz w:val="14"/>
                <w:szCs w:val="14"/>
              </w:rPr>
              <w:tab/>
            </w:r>
            <w:r w:rsidRPr="00E02DBB">
              <w:rPr>
                <w:rStyle w:val="s0"/>
                <w:rFonts w:ascii="Arial" w:hAnsi="Arial" w:cs="Arial"/>
                <w:b/>
                <w:sz w:val="14"/>
                <w:szCs w:val="14"/>
              </w:rPr>
              <w:t>авария</w:t>
            </w:r>
            <w:r w:rsidRPr="00E02DBB">
              <w:rPr>
                <w:rStyle w:val="s0"/>
                <w:rFonts w:ascii="Arial" w:hAnsi="Arial" w:cs="Arial"/>
                <w:sz w:val="14"/>
                <w:szCs w:val="14"/>
              </w:rPr>
              <w:t xml:space="preserve"> - разрушение зданий, сооружений и (или) технических устройств, применяемых на опасном производственном объекте, </w:t>
            </w:r>
            <w:proofErr w:type="gramStart"/>
            <w:r w:rsidRPr="00E02DBB">
              <w:rPr>
                <w:rStyle w:val="s0"/>
                <w:rFonts w:ascii="Arial" w:hAnsi="Arial" w:cs="Arial"/>
                <w:sz w:val="14"/>
                <w:szCs w:val="14"/>
              </w:rPr>
              <w:t>неконтролируемые</w:t>
            </w:r>
            <w:proofErr w:type="gramEnd"/>
            <w:r w:rsidRPr="00E02DBB">
              <w:rPr>
                <w:rStyle w:val="s0"/>
                <w:rFonts w:ascii="Arial" w:hAnsi="Arial" w:cs="Arial"/>
                <w:sz w:val="14"/>
                <w:szCs w:val="14"/>
              </w:rPr>
              <w:t xml:space="preserve"> взрыв и (или) выброс опасных веществ;</w:t>
            </w:r>
          </w:p>
          <w:p w:rsidR="00371C41" w:rsidRPr="00E02DBB" w:rsidRDefault="00371C41" w:rsidP="00F8539B">
            <w:pPr>
              <w:tabs>
                <w:tab w:val="left" w:pos="426"/>
              </w:tabs>
              <w:jc w:val="both"/>
              <w:rPr>
                <w:rFonts w:ascii="Arial" w:hAnsi="Arial" w:cs="Arial"/>
                <w:sz w:val="14"/>
                <w:szCs w:val="14"/>
              </w:rPr>
            </w:pPr>
            <w:bookmarkStart w:id="1" w:name="SUB10002"/>
            <w:bookmarkEnd w:id="1"/>
            <w:r w:rsidRPr="00E02DBB">
              <w:rPr>
                <w:rStyle w:val="s0"/>
                <w:rFonts w:ascii="Arial" w:hAnsi="Arial" w:cs="Arial"/>
                <w:sz w:val="14"/>
                <w:szCs w:val="14"/>
              </w:rPr>
              <w:t>2)</w:t>
            </w:r>
            <w:r w:rsidRPr="00E02DBB">
              <w:rPr>
                <w:rStyle w:val="s0"/>
                <w:rFonts w:ascii="Arial" w:hAnsi="Arial" w:cs="Arial"/>
                <w:sz w:val="14"/>
                <w:szCs w:val="14"/>
              </w:rPr>
              <w:tab/>
            </w:r>
            <w:r w:rsidRPr="00E02DBB">
              <w:rPr>
                <w:rStyle w:val="s0"/>
                <w:rFonts w:ascii="Arial" w:hAnsi="Arial" w:cs="Arial"/>
                <w:b/>
                <w:sz w:val="14"/>
                <w:szCs w:val="14"/>
              </w:rPr>
              <w:t>инцидент</w:t>
            </w:r>
            <w:r w:rsidRPr="00E02DBB">
              <w:rPr>
                <w:rStyle w:val="s0"/>
                <w:rFonts w:ascii="Arial" w:hAnsi="Arial" w:cs="Arial"/>
                <w:sz w:val="14"/>
                <w:szCs w:val="14"/>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w:t>
            </w:r>
          </w:p>
          <w:p w:rsidR="00371C41" w:rsidRPr="00E02DBB" w:rsidRDefault="00371C41" w:rsidP="00F8539B">
            <w:pPr>
              <w:tabs>
                <w:tab w:val="left" w:pos="426"/>
              </w:tabs>
              <w:jc w:val="both"/>
              <w:rPr>
                <w:rFonts w:ascii="Arial" w:hAnsi="Arial" w:cs="Arial"/>
                <w:sz w:val="14"/>
                <w:szCs w:val="14"/>
              </w:rPr>
            </w:pPr>
            <w:bookmarkStart w:id="2" w:name="SUB10003"/>
            <w:bookmarkEnd w:id="2"/>
            <w:r w:rsidRPr="00E02DBB">
              <w:rPr>
                <w:rStyle w:val="s0"/>
                <w:rFonts w:ascii="Arial" w:hAnsi="Arial" w:cs="Arial"/>
                <w:sz w:val="14"/>
                <w:szCs w:val="14"/>
              </w:rPr>
              <w:t>3)</w:t>
            </w:r>
            <w:r w:rsidRPr="00E02DBB">
              <w:rPr>
                <w:rStyle w:val="s0"/>
                <w:rFonts w:ascii="Arial" w:hAnsi="Arial" w:cs="Arial"/>
                <w:sz w:val="14"/>
                <w:szCs w:val="14"/>
              </w:rPr>
              <w:tab/>
            </w:r>
            <w:r w:rsidRPr="00E02DBB">
              <w:rPr>
                <w:rStyle w:val="s0"/>
                <w:rFonts w:ascii="Arial" w:hAnsi="Arial" w:cs="Arial"/>
                <w:b/>
                <w:sz w:val="14"/>
                <w:szCs w:val="14"/>
              </w:rPr>
              <w:t>опасный производственный фактор</w:t>
            </w:r>
            <w:r w:rsidRPr="00E02DBB">
              <w:rPr>
                <w:rStyle w:val="s0"/>
                <w:rFonts w:ascii="Arial" w:hAnsi="Arial" w:cs="Arial"/>
                <w:sz w:val="14"/>
                <w:szCs w:val="14"/>
              </w:rPr>
              <w:t xml:space="preserve"> - физическое явление, возникающее при авариях, инцидентах на опасных производственных объектах, причиняющее вред жизни, здоровью и (или) имуществу третьих лиц;</w:t>
            </w:r>
          </w:p>
          <w:p w:rsidR="00371C41" w:rsidRPr="00E02DBB" w:rsidRDefault="00371C41" w:rsidP="00F8539B">
            <w:pPr>
              <w:tabs>
                <w:tab w:val="left" w:pos="426"/>
              </w:tabs>
              <w:jc w:val="both"/>
              <w:rPr>
                <w:rFonts w:ascii="Arial" w:hAnsi="Arial" w:cs="Arial"/>
                <w:sz w:val="14"/>
                <w:szCs w:val="14"/>
              </w:rPr>
            </w:pPr>
            <w:bookmarkStart w:id="3" w:name="SUB10004"/>
            <w:bookmarkEnd w:id="3"/>
            <w:r w:rsidRPr="00E02DBB">
              <w:rPr>
                <w:rStyle w:val="s0"/>
                <w:rFonts w:ascii="Arial" w:hAnsi="Arial" w:cs="Arial"/>
                <w:sz w:val="14"/>
                <w:szCs w:val="14"/>
              </w:rPr>
              <w:t>4)</w:t>
            </w:r>
            <w:r w:rsidRPr="00E02DBB">
              <w:rPr>
                <w:rStyle w:val="s0"/>
                <w:rFonts w:ascii="Arial" w:hAnsi="Arial" w:cs="Arial"/>
                <w:sz w:val="14"/>
                <w:szCs w:val="14"/>
              </w:rPr>
              <w:tab/>
            </w:r>
            <w:r w:rsidRPr="00E02DBB">
              <w:rPr>
                <w:rStyle w:val="s0"/>
                <w:rFonts w:ascii="Arial" w:hAnsi="Arial" w:cs="Arial"/>
                <w:b/>
                <w:sz w:val="14"/>
                <w:szCs w:val="14"/>
              </w:rPr>
              <w:t>владелец объекта, деятельность которого связана с опасностью причинения вреда третьим лицам,</w:t>
            </w:r>
            <w:r w:rsidRPr="00E02DBB">
              <w:rPr>
                <w:rStyle w:val="s0"/>
                <w:rFonts w:ascii="Arial" w:hAnsi="Arial" w:cs="Arial"/>
                <w:sz w:val="14"/>
                <w:szCs w:val="14"/>
              </w:rPr>
              <w:t xml:space="preserve"> - физическое и (или) юридическое лицо, владеющее объектом, деятельность которого связана с опасностью причинения вреда третьим лицам, на праве собственности, праве хозяйственного ведения или праве оперативного управления либо на любом другом законном основании;</w:t>
            </w:r>
          </w:p>
          <w:p w:rsidR="00371C41" w:rsidRPr="00E02DBB" w:rsidRDefault="00371C41" w:rsidP="00F8539B">
            <w:pPr>
              <w:tabs>
                <w:tab w:val="left" w:pos="426"/>
              </w:tabs>
              <w:jc w:val="both"/>
              <w:rPr>
                <w:rFonts w:ascii="Arial" w:hAnsi="Arial" w:cs="Arial"/>
                <w:sz w:val="14"/>
                <w:szCs w:val="14"/>
              </w:rPr>
            </w:pPr>
            <w:bookmarkStart w:id="4" w:name="SUB10005"/>
            <w:bookmarkEnd w:id="4"/>
            <w:r w:rsidRPr="00E02DBB">
              <w:rPr>
                <w:rStyle w:val="s0"/>
                <w:rFonts w:ascii="Arial" w:hAnsi="Arial" w:cs="Arial"/>
                <w:sz w:val="14"/>
                <w:szCs w:val="14"/>
              </w:rPr>
              <w:t>5)</w:t>
            </w:r>
            <w:r w:rsidRPr="00E02DBB">
              <w:rPr>
                <w:rStyle w:val="s0"/>
                <w:rFonts w:ascii="Arial" w:hAnsi="Arial" w:cs="Arial"/>
                <w:sz w:val="14"/>
                <w:szCs w:val="14"/>
              </w:rPr>
              <w:tab/>
            </w:r>
            <w:r w:rsidRPr="00E02DBB">
              <w:rPr>
                <w:rStyle w:val="s0"/>
                <w:rFonts w:ascii="Arial" w:hAnsi="Arial" w:cs="Arial"/>
                <w:b/>
                <w:sz w:val="14"/>
                <w:szCs w:val="14"/>
              </w:rPr>
              <w:t>гражданско-правовая ответственность</w:t>
            </w:r>
            <w:r w:rsidRPr="00E02DBB">
              <w:rPr>
                <w:rStyle w:val="s0"/>
                <w:rFonts w:ascii="Arial" w:hAnsi="Arial" w:cs="Arial"/>
                <w:sz w:val="14"/>
                <w:szCs w:val="14"/>
              </w:rPr>
              <w:t xml:space="preserve"> </w:t>
            </w:r>
            <w:r w:rsidRPr="00E02DBB">
              <w:rPr>
                <w:rStyle w:val="s0"/>
                <w:rFonts w:ascii="Arial" w:hAnsi="Arial" w:cs="Arial"/>
                <w:b/>
                <w:sz w:val="14"/>
                <w:szCs w:val="14"/>
              </w:rPr>
              <w:t>владельца объекта,</w:t>
            </w:r>
            <w:r w:rsidRPr="00E02DBB">
              <w:rPr>
                <w:rStyle w:val="s0"/>
                <w:rFonts w:ascii="Arial" w:hAnsi="Arial" w:cs="Arial"/>
                <w:sz w:val="14"/>
                <w:szCs w:val="14"/>
              </w:rPr>
              <w:t xml:space="preserve"> деятельность которого связана с опасностью причинения вреда третьим лицам, - установленная гражданским законодательством Республики Казахстан обязанность физических и (или) юридических лиц возместить вред, причиненный жизни, здоровью и (или) имуществу третьих лиц опасным производственным фактором;</w:t>
            </w:r>
          </w:p>
          <w:p w:rsidR="00371C41" w:rsidRPr="00E02DBB" w:rsidRDefault="00371C41" w:rsidP="00F8539B">
            <w:pPr>
              <w:tabs>
                <w:tab w:val="left" w:pos="426"/>
              </w:tabs>
              <w:jc w:val="both"/>
              <w:rPr>
                <w:rFonts w:ascii="Arial" w:hAnsi="Arial" w:cs="Arial"/>
                <w:sz w:val="14"/>
                <w:szCs w:val="14"/>
              </w:rPr>
            </w:pPr>
            <w:bookmarkStart w:id="5" w:name="SUB10006"/>
            <w:bookmarkEnd w:id="5"/>
            <w:r w:rsidRPr="00E02DBB">
              <w:rPr>
                <w:rStyle w:val="s0"/>
                <w:rFonts w:ascii="Arial" w:hAnsi="Arial" w:cs="Arial"/>
                <w:sz w:val="14"/>
                <w:szCs w:val="14"/>
              </w:rPr>
              <w:t>6)</w:t>
            </w:r>
            <w:r w:rsidRPr="00E02DBB">
              <w:rPr>
                <w:rStyle w:val="s0"/>
                <w:rFonts w:ascii="Arial" w:hAnsi="Arial" w:cs="Arial"/>
                <w:sz w:val="14"/>
                <w:szCs w:val="14"/>
              </w:rPr>
              <w:tab/>
            </w:r>
            <w:r w:rsidRPr="00E02DBB">
              <w:rPr>
                <w:rStyle w:val="s0"/>
                <w:rFonts w:ascii="Arial" w:hAnsi="Arial" w:cs="Arial"/>
                <w:b/>
                <w:sz w:val="14"/>
                <w:szCs w:val="14"/>
              </w:rPr>
              <w:t>выгодоприобретатель</w:t>
            </w:r>
            <w:r w:rsidRPr="00E02DBB">
              <w:rPr>
                <w:rStyle w:val="s0"/>
                <w:rFonts w:ascii="Arial" w:hAnsi="Arial" w:cs="Arial"/>
                <w:sz w:val="14"/>
                <w:szCs w:val="14"/>
              </w:rPr>
              <w:t xml:space="preserve"> - лицо, которое в соответствии с настоящим Законом является получателем страховой выплаты;</w:t>
            </w:r>
          </w:p>
          <w:p w:rsidR="00371C41" w:rsidRPr="00E02DBB" w:rsidRDefault="00371C41" w:rsidP="00F8539B">
            <w:pPr>
              <w:tabs>
                <w:tab w:val="left" w:pos="426"/>
              </w:tabs>
              <w:jc w:val="both"/>
              <w:rPr>
                <w:rFonts w:ascii="Arial" w:hAnsi="Arial" w:cs="Arial"/>
                <w:sz w:val="14"/>
                <w:szCs w:val="14"/>
              </w:rPr>
            </w:pPr>
            <w:bookmarkStart w:id="6" w:name="SUB10007"/>
            <w:bookmarkEnd w:id="6"/>
            <w:r w:rsidRPr="00E02DBB">
              <w:rPr>
                <w:rStyle w:val="s0"/>
                <w:rFonts w:ascii="Arial" w:hAnsi="Arial" w:cs="Arial"/>
                <w:sz w:val="14"/>
                <w:szCs w:val="14"/>
              </w:rPr>
              <w:t>7)</w:t>
            </w:r>
            <w:r w:rsidRPr="00E02DBB">
              <w:rPr>
                <w:rStyle w:val="s0"/>
                <w:rFonts w:ascii="Arial" w:hAnsi="Arial" w:cs="Arial"/>
                <w:sz w:val="14"/>
                <w:szCs w:val="14"/>
              </w:rPr>
              <w:tab/>
            </w:r>
            <w:r w:rsidRPr="00E02DBB">
              <w:rPr>
                <w:rStyle w:val="s0"/>
                <w:rFonts w:ascii="Arial" w:hAnsi="Arial" w:cs="Arial"/>
                <w:b/>
                <w:sz w:val="14"/>
                <w:szCs w:val="14"/>
              </w:rPr>
              <w:t>страховой случай</w:t>
            </w:r>
            <w:r w:rsidRPr="00E02DBB">
              <w:rPr>
                <w:rStyle w:val="s0"/>
                <w:rFonts w:ascii="Arial" w:hAnsi="Arial" w:cs="Arial"/>
                <w:sz w:val="14"/>
                <w:szCs w:val="14"/>
              </w:rPr>
              <w:t xml:space="preserve"> - событие, с наступлением которого договор обязательного страхования ответственности владельцев объектов, деятельность которых связана с опасностью причинения вреда третьим лицам, предусматривает осуществление страховой выплаты;</w:t>
            </w:r>
          </w:p>
          <w:p w:rsidR="00371C41" w:rsidRPr="00E02DBB" w:rsidRDefault="00371C41" w:rsidP="00F8539B">
            <w:pPr>
              <w:tabs>
                <w:tab w:val="left" w:pos="426"/>
              </w:tabs>
              <w:jc w:val="both"/>
              <w:rPr>
                <w:rFonts w:ascii="Arial" w:hAnsi="Arial" w:cs="Arial"/>
                <w:sz w:val="14"/>
                <w:szCs w:val="14"/>
              </w:rPr>
            </w:pPr>
            <w:bookmarkStart w:id="7" w:name="SUB10008"/>
            <w:bookmarkEnd w:id="7"/>
            <w:r w:rsidRPr="00E02DBB">
              <w:rPr>
                <w:rStyle w:val="s0"/>
                <w:rFonts w:ascii="Arial" w:hAnsi="Arial" w:cs="Arial"/>
                <w:sz w:val="14"/>
                <w:szCs w:val="14"/>
              </w:rPr>
              <w:t>8)</w:t>
            </w:r>
            <w:r w:rsidRPr="00E02DBB">
              <w:rPr>
                <w:rStyle w:val="s0"/>
                <w:rFonts w:ascii="Arial" w:hAnsi="Arial" w:cs="Arial"/>
                <w:sz w:val="14"/>
                <w:szCs w:val="14"/>
              </w:rPr>
              <w:tab/>
            </w:r>
            <w:r w:rsidRPr="00E02DBB">
              <w:rPr>
                <w:rStyle w:val="s0"/>
                <w:rFonts w:ascii="Arial" w:hAnsi="Arial" w:cs="Arial"/>
                <w:b/>
                <w:sz w:val="14"/>
                <w:szCs w:val="14"/>
              </w:rPr>
              <w:t>страховая сумма</w:t>
            </w:r>
            <w:r w:rsidRPr="00E02DBB">
              <w:rPr>
                <w:rStyle w:val="s0"/>
                <w:rFonts w:ascii="Arial" w:hAnsi="Arial" w:cs="Arial"/>
                <w:sz w:val="14"/>
                <w:szCs w:val="14"/>
              </w:rPr>
              <w:t xml:space="preserve"> - сумма денег,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w:t>
            </w:r>
          </w:p>
          <w:p w:rsidR="00371C41" w:rsidRPr="00E02DBB" w:rsidRDefault="00371C41" w:rsidP="00F8539B">
            <w:pPr>
              <w:tabs>
                <w:tab w:val="left" w:pos="426"/>
              </w:tabs>
              <w:jc w:val="both"/>
              <w:rPr>
                <w:rFonts w:ascii="Arial" w:hAnsi="Arial" w:cs="Arial"/>
                <w:sz w:val="14"/>
                <w:szCs w:val="14"/>
              </w:rPr>
            </w:pPr>
            <w:bookmarkStart w:id="8" w:name="SUB10009"/>
            <w:bookmarkEnd w:id="8"/>
            <w:r w:rsidRPr="00E02DBB">
              <w:rPr>
                <w:rStyle w:val="s0"/>
                <w:rFonts w:ascii="Arial" w:hAnsi="Arial" w:cs="Arial"/>
                <w:sz w:val="14"/>
                <w:szCs w:val="14"/>
              </w:rPr>
              <w:t>9)</w:t>
            </w:r>
            <w:r w:rsidRPr="00E02DBB">
              <w:rPr>
                <w:rStyle w:val="s0"/>
                <w:rFonts w:ascii="Arial" w:hAnsi="Arial" w:cs="Arial"/>
                <w:sz w:val="14"/>
                <w:szCs w:val="14"/>
              </w:rPr>
              <w:tab/>
            </w:r>
            <w:r w:rsidRPr="00E02DBB">
              <w:rPr>
                <w:rStyle w:val="s0"/>
                <w:rFonts w:ascii="Arial" w:hAnsi="Arial" w:cs="Arial"/>
                <w:b/>
                <w:sz w:val="14"/>
                <w:szCs w:val="14"/>
              </w:rPr>
              <w:t>страховая премия</w:t>
            </w:r>
            <w:r w:rsidRPr="00E02DBB">
              <w:rPr>
                <w:rStyle w:val="s0"/>
                <w:rFonts w:ascii="Arial" w:hAnsi="Arial" w:cs="Arial"/>
                <w:sz w:val="14"/>
                <w:szCs w:val="14"/>
              </w:rPr>
              <w:t xml:space="preserve"> - сумма денег, которую страхователь обязан уплатить страховщику за принятие последним обязатель</w:t>
            </w:r>
            <w:proofErr w:type="gramStart"/>
            <w:r w:rsidRPr="00E02DBB">
              <w:rPr>
                <w:rStyle w:val="s0"/>
                <w:rFonts w:ascii="Arial" w:hAnsi="Arial" w:cs="Arial"/>
                <w:sz w:val="14"/>
                <w:szCs w:val="14"/>
              </w:rPr>
              <w:t>ств пр</w:t>
            </w:r>
            <w:proofErr w:type="gramEnd"/>
            <w:r w:rsidRPr="00E02DBB">
              <w:rPr>
                <w:rStyle w:val="s0"/>
                <w:rFonts w:ascii="Arial" w:hAnsi="Arial" w:cs="Arial"/>
                <w:sz w:val="14"/>
                <w:szCs w:val="14"/>
              </w:rPr>
              <w:t>оизвести страховую выплату страхователю (выгодоприобретателю) в размере, определенном договором обязательного страхования ответственности владельцев объектов;</w:t>
            </w:r>
          </w:p>
          <w:p w:rsidR="00371C41" w:rsidRPr="00E02DBB" w:rsidRDefault="00371C41" w:rsidP="00F8539B">
            <w:pPr>
              <w:tabs>
                <w:tab w:val="left" w:pos="426"/>
              </w:tabs>
              <w:jc w:val="both"/>
              <w:rPr>
                <w:rFonts w:ascii="Arial" w:hAnsi="Arial" w:cs="Arial"/>
                <w:sz w:val="14"/>
                <w:szCs w:val="14"/>
              </w:rPr>
            </w:pPr>
            <w:bookmarkStart w:id="9" w:name="SUB10010"/>
            <w:bookmarkEnd w:id="9"/>
            <w:r w:rsidRPr="00E02DBB">
              <w:rPr>
                <w:rStyle w:val="s0"/>
                <w:rFonts w:ascii="Arial" w:hAnsi="Arial" w:cs="Arial"/>
                <w:sz w:val="14"/>
                <w:szCs w:val="14"/>
              </w:rPr>
              <w:t>10)</w:t>
            </w:r>
            <w:r w:rsidRPr="00E02DBB">
              <w:rPr>
                <w:rStyle w:val="s0"/>
                <w:rFonts w:ascii="Arial" w:hAnsi="Arial" w:cs="Arial"/>
                <w:sz w:val="14"/>
                <w:szCs w:val="14"/>
              </w:rPr>
              <w:tab/>
            </w:r>
            <w:r w:rsidRPr="00E02DBB">
              <w:rPr>
                <w:rStyle w:val="s0"/>
                <w:rFonts w:ascii="Arial" w:hAnsi="Arial" w:cs="Arial"/>
                <w:b/>
                <w:sz w:val="14"/>
                <w:szCs w:val="14"/>
              </w:rPr>
              <w:t>страховая выплата</w:t>
            </w:r>
            <w:r w:rsidRPr="00E02DBB">
              <w:rPr>
                <w:rStyle w:val="s0"/>
                <w:rFonts w:ascii="Arial" w:hAnsi="Arial" w:cs="Arial"/>
                <w:sz w:val="14"/>
                <w:szCs w:val="14"/>
              </w:rPr>
              <w:t xml:space="preserve"> - сумма денег, выплачиваемая страховщиком страхователю (выгодоприобретателю) в пределах страховой суммы при наступлении страхового случая;</w:t>
            </w:r>
          </w:p>
          <w:p w:rsidR="00371C41" w:rsidRPr="00E02DBB" w:rsidRDefault="00371C41" w:rsidP="00F8539B">
            <w:pPr>
              <w:tabs>
                <w:tab w:val="left" w:pos="426"/>
              </w:tabs>
              <w:jc w:val="both"/>
              <w:rPr>
                <w:rFonts w:ascii="Arial" w:hAnsi="Arial" w:cs="Arial"/>
                <w:sz w:val="14"/>
                <w:szCs w:val="14"/>
              </w:rPr>
            </w:pPr>
            <w:bookmarkStart w:id="10" w:name="SUB10011"/>
            <w:bookmarkEnd w:id="10"/>
            <w:r w:rsidRPr="00E02DBB">
              <w:rPr>
                <w:rStyle w:val="s0"/>
                <w:rFonts w:ascii="Arial" w:hAnsi="Arial" w:cs="Arial"/>
                <w:sz w:val="14"/>
                <w:szCs w:val="14"/>
              </w:rPr>
              <w:t>11)</w:t>
            </w:r>
            <w:r w:rsidRPr="00E02DBB">
              <w:rPr>
                <w:rStyle w:val="s0"/>
                <w:rFonts w:ascii="Arial" w:hAnsi="Arial" w:cs="Arial"/>
                <w:sz w:val="14"/>
                <w:szCs w:val="14"/>
              </w:rPr>
              <w:tab/>
            </w:r>
            <w:r w:rsidRPr="00E02DBB">
              <w:rPr>
                <w:rStyle w:val="s0"/>
                <w:rFonts w:ascii="Arial" w:hAnsi="Arial" w:cs="Arial"/>
                <w:b/>
                <w:sz w:val="14"/>
                <w:szCs w:val="14"/>
              </w:rPr>
              <w:t>страховщик</w:t>
            </w:r>
            <w:r w:rsidRPr="00E02DBB">
              <w:rPr>
                <w:rStyle w:val="s0"/>
                <w:rFonts w:ascii="Arial" w:hAnsi="Arial" w:cs="Arial"/>
                <w:sz w:val="14"/>
                <w:szCs w:val="14"/>
              </w:rPr>
              <w:t xml:space="preserve"> - юридическое лицо, зарегистрированное в качестве страховой организации и имеющее лицензию на право осуществления страховой деятельности, обязанное при наступлении страхового случая произвести страховую выплату страхователю или иному лицу (выгодоприобретателю) в пределах определенной договором суммы (страховой суммы);</w:t>
            </w:r>
          </w:p>
          <w:p w:rsidR="00371C41" w:rsidRPr="00E02DBB" w:rsidRDefault="00371C41" w:rsidP="00F8539B">
            <w:pPr>
              <w:tabs>
                <w:tab w:val="left" w:pos="426"/>
              </w:tabs>
              <w:jc w:val="both"/>
              <w:rPr>
                <w:rFonts w:ascii="Arial" w:hAnsi="Arial" w:cs="Arial"/>
                <w:sz w:val="14"/>
                <w:szCs w:val="14"/>
              </w:rPr>
            </w:pPr>
            <w:bookmarkStart w:id="11" w:name="SUB10012"/>
            <w:bookmarkEnd w:id="11"/>
            <w:r w:rsidRPr="00E02DBB">
              <w:rPr>
                <w:rStyle w:val="s0"/>
                <w:rFonts w:ascii="Arial" w:hAnsi="Arial" w:cs="Arial"/>
                <w:sz w:val="14"/>
                <w:szCs w:val="14"/>
              </w:rPr>
              <w:t>12)</w:t>
            </w:r>
            <w:r w:rsidRPr="00E02DBB">
              <w:rPr>
                <w:rStyle w:val="s0"/>
                <w:rFonts w:ascii="Arial" w:hAnsi="Arial" w:cs="Arial"/>
                <w:sz w:val="14"/>
                <w:szCs w:val="14"/>
              </w:rPr>
              <w:tab/>
            </w:r>
            <w:proofErr w:type="gramStart"/>
            <w:r w:rsidRPr="00E02DBB">
              <w:rPr>
                <w:rStyle w:val="s0"/>
                <w:rFonts w:ascii="Arial" w:hAnsi="Arial" w:cs="Arial"/>
                <w:b/>
                <w:sz w:val="14"/>
                <w:szCs w:val="14"/>
              </w:rPr>
              <w:t>застрахованный</w:t>
            </w:r>
            <w:proofErr w:type="gramEnd"/>
            <w:r w:rsidRPr="00E02DBB">
              <w:rPr>
                <w:rStyle w:val="s0"/>
                <w:rFonts w:ascii="Arial" w:hAnsi="Arial" w:cs="Arial"/>
                <w:sz w:val="14"/>
                <w:szCs w:val="14"/>
              </w:rPr>
              <w:t xml:space="preserve"> - лицо, в отношении которого осуществляется страхование;</w:t>
            </w:r>
          </w:p>
          <w:p w:rsidR="00371C41" w:rsidRPr="00E02DBB" w:rsidRDefault="00371C41" w:rsidP="00F8539B">
            <w:pPr>
              <w:tabs>
                <w:tab w:val="left" w:pos="426"/>
              </w:tabs>
              <w:jc w:val="both"/>
              <w:rPr>
                <w:rFonts w:ascii="Arial" w:hAnsi="Arial" w:cs="Arial"/>
                <w:sz w:val="14"/>
                <w:szCs w:val="14"/>
              </w:rPr>
            </w:pPr>
            <w:bookmarkStart w:id="12" w:name="SUB10013"/>
            <w:bookmarkEnd w:id="12"/>
            <w:r w:rsidRPr="00E02DBB">
              <w:rPr>
                <w:rStyle w:val="s0"/>
                <w:rFonts w:ascii="Arial" w:hAnsi="Arial" w:cs="Arial"/>
                <w:sz w:val="14"/>
                <w:szCs w:val="14"/>
              </w:rPr>
              <w:t>13)</w:t>
            </w:r>
            <w:r w:rsidRPr="00E02DBB">
              <w:rPr>
                <w:rStyle w:val="s0"/>
                <w:rFonts w:ascii="Arial" w:hAnsi="Arial" w:cs="Arial"/>
                <w:sz w:val="14"/>
                <w:szCs w:val="14"/>
              </w:rPr>
              <w:tab/>
            </w:r>
            <w:r w:rsidRPr="00E02DBB">
              <w:rPr>
                <w:rStyle w:val="s0"/>
                <w:rFonts w:ascii="Arial" w:hAnsi="Arial" w:cs="Arial"/>
                <w:b/>
                <w:sz w:val="14"/>
                <w:szCs w:val="14"/>
              </w:rPr>
              <w:t>страхователь</w:t>
            </w:r>
            <w:r w:rsidRPr="00E02DBB">
              <w:rPr>
                <w:rStyle w:val="s0"/>
                <w:rFonts w:ascii="Arial" w:hAnsi="Arial" w:cs="Arial"/>
                <w:sz w:val="14"/>
                <w:szCs w:val="14"/>
              </w:rPr>
              <w:t xml:space="preserve"> - лицо, заключившее со страховщиком договор обязательного страхования гражданско-правовой ответственности владельца объекта, деятельность которого связана с опасностью причинения вреда третьим лицам. Если иное не предусмотрено договором страхования, страхователь одновременно является застрахованным;</w:t>
            </w:r>
          </w:p>
          <w:p w:rsidR="00371C41" w:rsidRPr="00E02DBB" w:rsidRDefault="00371C41" w:rsidP="00F8539B">
            <w:pPr>
              <w:tabs>
                <w:tab w:val="left" w:pos="426"/>
              </w:tabs>
              <w:jc w:val="both"/>
              <w:rPr>
                <w:rFonts w:ascii="Arial" w:hAnsi="Arial" w:cs="Arial"/>
                <w:sz w:val="14"/>
                <w:szCs w:val="14"/>
              </w:rPr>
            </w:pPr>
            <w:bookmarkStart w:id="13" w:name="SUB10014"/>
            <w:bookmarkEnd w:id="13"/>
            <w:r w:rsidRPr="00E02DBB">
              <w:rPr>
                <w:rStyle w:val="s0"/>
                <w:rFonts w:ascii="Arial" w:hAnsi="Arial" w:cs="Arial"/>
                <w:sz w:val="14"/>
                <w:szCs w:val="14"/>
              </w:rPr>
              <w:t>14)</w:t>
            </w:r>
            <w:r w:rsidRPr="00E02DBB">
              <w:rPr>
                <w:rStyle w:val="s0"/>
                <w:rFonts w:ascii="Arial" w:hAnsi="Arial" w:cs="Arial"/>
                <w:sz w:val="14"/>
                <w:szCs w:val="14"/>
              </w:rPr>
              <w:tab/>
            </w:r>
            <w:r w:rsidRPr="00E02DBB">
              <w:rPr>
                <w:rStyle w:val="s0"/>
                <w:rFonts w:ascii="Arial" w:hAnsi="Arial" w:cs="Arial"/>
                <w:b/>
                <w:sz w:val="14"/>
                <w:szCs w:val="14"/>
              </w:rPr>
              <w:t>уполномоченный орган</w:t>
            </w:r>
            <w:r w:rsidRPr="00E02DBB">
              <w:rPr>
                <w:rStyle w:val="s0"/>
                <w:rFonts w:ascii="Arial" w:hAnsi="Arial" w:cs="Arial"/>
                <w:sz w:val="14"/>
                <w:szCs w:val="14"/>
              </w:rPr>
              <w:t xml:space="preserve"> – государственный орган, осуществляющий руководство в области промышленной безопасности;</w:t>
            </w:r>
          </w:p>
          <w:p w:rsidR="00371C41" w:rsidRPr="00E02DBB" w:rsidRDefault="00371C41" w:rsidP="00F8539B">
            <w:pPr>
              <w:tabs>
                <w:tab w:val="left" w:pos="426"/>
              </w:tabs>
              <w:jc w:val="both"/>
              <w:rPr>
                <w:rFonts w:ascii="Arial" w:hAnsi="Arial" w:cs="Arial"/>
                <w:sz w:val="14"/>
                <w:szCs w:val="14"/>
              </w:rPr>
            </w:pPr>
            <w:r w:rsidRPr="00E02DBB">
              <w:rPr>
                <w:rStyle w:val="s0"/>
                <w:rFonts w:ascii="Arial" w:hAnsi="Arial" w:cs="Arial"/>
                <w:sz w:val="14"/>
                <w:szCs w:val="14"/>
              </w:rPr>
              <w:t>15)</w:t>
            </w:r>
            <w:r w:rsidRPr="00E02DBB">
              <w:rPr>
                <w:rStyle w:val="s0"/>
                <w:rFonts w:ascii="Arial" w:hAnsi="Arial" w:cs="Arial"/>
                <w:sz w:val="14"/>
                <w:szCs w:val="14"/>
              </w:rPr>
              <w:tab/>
            </w:r>
            <w:r w:rsidRPr="00E02DBB">
              <w:rPr>
                <w:rStyle w:val="s0"/>
                <w:rFonts w:ascii="Arial" w:hAnsi="Arial" w:cs="Arial"/>
                <w:b/>
                <w:sz w:val="14"/>
                <w:szCs w:val="14"/>
              </w:rPr>
              <w:t>третье лицо</w:t>
            </w:r>
            <w:r w:rsidRPr="00E02DBB">
              <w:rPr>
                <w:rStyle w:val="s0"/>
                <w:rFonts w:ascii="Arial" w:hAnsi="Arial" w:cs="Arial"/>
                <w:sz w:val="14"/>
                <w:szCs w:val="14"/>
              </w:rPr>
              <w:t xml:space="preserve"> - лицо, жизни, здоровью и (или) имуществу которого причинен вред опасным производственным фактором.</w:t>
            </w:r>
          </w:p>
          <w:p w:rsidR="00371C41" w:rsidRPr="00E02DBB" w:rsidRDefault="00371C41" w:rsidP="00F8539B">
            <w:pPr>
              <w:jc w:val="both"/>
              <w:rPr>
                <w:rFonts w:ascii="Arial" w:hAnsi="Arial" w:cs="Arial"/>
                <w:sz w:val="14"/>
                <w:szCs w:val="14"/>
              </w:rPr>
            </w:pPr>
            <w:r w:rsidRPr="00E02DBB">
              <w:rPr>
                <w:rStyle w:val="s0"/>
                <w:rFonts w:ascii="Arial" w:hAnsi="Arial" w:cs="Arial"/>
                <w:b/>
                <w:sz w:val="14"/>
                <w:szCs w:val="14"/>
              </w:rPr>
              <w:t>1.3.</w:t>
            </w:r>
            <w:r w:rsidRPr="00E02DBB">
              <w:rPr>
                <w:rStyle w:val="s0"/>
                <w:rFonts w:ascii="Arial" w:hAnsi="Arial" w:cs="Arial"/>
                <w:sz w:val="14"/>
                <w:szCs w:val="14"/>
              </w:rPr>
              <w:t xml:space="preserve"> Работники и владельцы объекта, деятельность которого связана с опасностью причинения вреда третьим лицам, не являются третьими лицами.</w:t>
            </w:r>
          </w:p>
          <w:p w:rsidR="00371C41" w:rsidRPr="00E02DBB" w:rsidRDefault="00371C41" w:rsidP="00F8539B">
            <w:pPr>
              <w:tabs>
                <w:tab w:val="left" w:pos="317"/>
                <w:tab w:val="left" w:pos="884"/>
              </w:tabs>
              <w:autoSpaceDE w:val="0"/>
              <w:autoSpaceDN w:val="0"/>
              <w:adjustRightInd w:val="0"/>
              <w:ind w:left="317"/>
              <w:jc w:val="both"/>
              <w:rPr>
                <w:rFonts w:ascii="Arial" w:hAnsi="Arial" w:cs="Arial"/>
                <w:sz w:val="14"/>
                <w:szCs w:val="14"/>
              </w:rPr>
            </w:pPr>
            <w:bookmarkStart w:id="14" w:name="SUB10015"/>
            <w:bookmarkEnd w:id="14"/>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770"/>
        </w:trPr>
        <w:tc>
          <w:tcPr>
            <w:tcW w:w="10031" w:type="dxa"/>
            <w:gridSpan w:val="2"/>
          </w:tcPr>
          <w:p w:rsidR="00371C41" w:rsidRPr="00E02DBB" w:rsidRDefault="00371C41" w:rsidP="00F8539B">
            <w:pPr>
              <w:pStyle w:val="a6"/>
              <w:rPr>
                <w:rFonts w:ascii="Arial" w:hAnsi="Arial" w:cs="Arial"/>
                <w:b/>
                <w:sz w:val="14"/>
                <w:szCs w:val="14"/>
              </w:rPr>
            </w:pPr>
            <w:r w:rsidRPr="00E02DBB">
              <w:rPr>
                <w:rFonts w:ascii="Arial" w:hAnsi="Arial" w:cs="Arial"/>
                <w:b/>
                <w:sz w:val="14"/>
                <w:szCs w:val="14"/>
              </w:rPr>
              <w:t xml:space="preserve">2. Страховой случай </w:t>
            </w:r>
          </w:p>
          <w:p w:rsidR="00371C41" w:rsidRPr="00E02DBB" w:rsidRDefault="00371C41" w:rsidP="00F8539B">
            <w:pPr>
              <w:pStyle w:val="a6"/>
              <w:rPr>
                <w:rStyle w:val="s0"/>
                <w:rFonts w:ascii="Arial" w:hAnsi="Arial" w:cs="Arial"/>
                <w:sz w:val="14"/>
                <w:szCs w:val="14"/>
              </w:rPr>
            </w:pPr>
            <w:r w:rsidRPr="00E02DBB">
              <w:rPr>
                <w:rFonts w:ascii="Arial" w:hAnsi="Arial" w:cs="Arial"/>
                <w:b/>
                <w:sz w:val="14"/>
                <w:szCs w:val="14"/>
              </w:rPr>
              <w:t>2.1.</w:t>
            </w:r>
            <w:r w:rsidRPr="00E02DBB">
              <w:rPr>
                <w:rFonts w:ascii="Arial" w:hAnsi="Arial" w:cs="Arial"/>
                <w:sz w:val="14"/>
                <w:szCs w:val="14"/>
              </w:rPr>
              <w:t xml:space="preserve">Страховым случаем признается факт наступления гражданско-правовой ответственности Страхователя (Застрахованного) по возмещению вреда, причиненного жизни, здоровью и (или) имуществу третьего лица </w:t>
            </w:r>
            <w:r w:rsidRPr="00E02DBB">
              <w:rPr>
                <w:rStyle w:val="s0"/>
                <w:rFonts w:ascii="Arial" w:hAnsi="Arial" w:cs="Arial"/>
                <w:sz w:val="14"/>
                <w:szCs w:val="14"/>
              </w:rPr>
              <w:t>опасным производственным фактором.</w:t>
            </w:r>
          </w:p>
          <w:p w:rsidR="00371C41" w:rsidRPr="00E02DBB" w:rsidRDefault="00371C41" w:rsidP="00F8539B">
            <w:pPr>
              <w:pStyle w:val="a6"/>
              <w:rPr>
                <w:rFonts w:ascii="Arial" w:hAnsi="Arial" w:cs="Arial"/>
                <w:sz w:val="14"/>
                <w:szCs w:val="14"/>
              </w:rPr>
            </w:pPr>
            <w:r w:rsidRPr="00E02DBB">
              <w:rPr>
                <w:rFonts w:ascii="Arial" w:hAnsi="Arial" w:cs="Arial"/>
                <w:b/>
                <w:sz w:val="14"/>
                <w:szCs w:val="14"/>
              </w:rPr>
              <w:t>2.2.</w:t>
            </w:r>
            <w:r w:rsidRPr="00E02DB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1431"/>
        </w:trPr>
        <w:tc>
          <w:tcPr>
            <w:tcW w:w="10031" w:type="dxa"/>
            <w:gridSpan w:val="2"/>
          </w:tcPr>
          <w:p w:rsidR="00371C41" w:rsidRPr="00E02DBB" w:rsidRDefault="00371C41" w:rsidP="00371C41">
            <w:pPr>
              <w:pStyle w:val="ae"/>
              <w:numPr>
                <w:ilvl w:val="1"/>
                <w:numId w:val="17"/>
              </w:numPr>
              <w:tabs>
                <w:tab w:val="clear" w:pos="360"/>
                <w:tab w:val="num" w:pos="34"/>
                <w:tab w:val="num" w:pos="780"/>
              </w:tabs>
              <w:ind w:left="426" w:hanging="426"/>
              <w:rPr>
                <w:rFonts w:ascii="Arial" w:hAnsi="Arial" w:cs="Arial"/>
                <w:sz w:val="14"/>
                <w:szCs w:val="14"/>
              </w:rPr>
            </w:pPr>
            <w:r w:rsidRPr="00E02DBB">
              <w:rPr>
                <w:rFonts w:ascii="Arial" w:hAnsi="Arial" w:cs="Arial"/>
                <w:b/>
                <w:sz w:val="14"/>
                <w:szCs w:val="14"/>
              </w:rPr>
              <w:t xml:space="preserve">3. Права и обязанности Сторон </w:t>
            </w:r>
          </w:p>
          <w:p w:rsidR="00371C41" w:rsidRPr="00E02DBB" w:rsidRDefault="00371C41" w:rsidP="00371C41">
            <w:pPr>
              <w:pStyle w:val="ae"/>
              <w:numPr>
                <w:ilvl w:val="1"/>
                <w:numId w:val="17"/>
              </w:numPr>
              <w:tabs>
                <w:tab w:val="clear" w:pos="360"/>
                <w:tab w:val="num" w:pos="34"/>
                <w:tab w:val="num" w:pos="780"/>
              </w:tabs>
              <w:ind w:left="426" w:hanging="426"/>
              <w:rPr>
                <w:rFonts w:ascii="Arial" w:hAnsi="Arial" w:cs="Arial"/>
                <w:sz w:val="14"/>
                <w:szCs w:val="14"/>
              </w:rPr>
            </w:pPr>
            <w:r w:rsidRPr="00E02DBB">
              <w:rPr>
                <w:rFonts w:ascii="Arial" w:hAnsi="Arial" w:cs="Arial"/>
                <w:b/>
                <w:sz w:val="14"/>
                <w:szCs w:val="14"/>
              </w:rPr>
              <w:t>3.1. Страховщик вправе</w:t>
            </w:r>
            <w:r w:rsidRPr="00E02DBB">
              <w:rPr>
                <w:rFonts w:ascii="Arial" w:hAnsi="Arial" w:cs="Arial"/>
                <w:sz w:val="14"/>
                <w:szCs w:val="14"/>
              </w:rPr>
              <w:t>:</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proofErr w:type="gramStart"/>
            <w:r w:rsidRPr="00E02DBB">
              <w:rPr>
                <w:rFonts w:ascii="Arial" w:hAnsi="Arial" w:cs="Arial"/>
                <w:sz w:val="14"/>
                <w:szCs w:val="14"/>
              </w:rPr>
              <w:t xml:space="preserve">при заключении договора обязательного страхования ответственности владельца объекта, кроме сведений, предусмотренных </w:t>
            </w:r>
            <w:bookmarkStart w:id="15" w:name="sub1000000159"/>
            <w:r w:rsidRPr="00E02DBB">
              <w:rPr>
                <w:rFonts w:ascii="Arial" w:hAnsi="Arial" w:cs="Arial"/>
                <w:bCs/>
                <w:sz w:val="14"/>
                <w:szCs w:val="14"/>
              </w:rPr>
              <w:t>Гражданским кодексом</w:t>
            </w:r>
            <w:bookmarkEnd w:id="15"/>
            <w:r w:rsidRPr="00E02DBB">
              <w:rPr>
                <w:rFonts w:ascii="Arial" w:hAnsi="Arial" w:cs="Arial"/>
                <w:sz w:val="14"/>
                <w:szCs w:val="14"/>
              </w:rPr>
              <w:t xml:space="preserve"> Республики Казахстан, требовать от страхователя (застрахованного) предоставления сведений, необходимых для заключения договора обязательного страхования ответственности владельцев объектов в соответствии с Законом, в том числе информации о предшествующих договорах обязательного и добровольного страхования ответственности владельцев объектов, страховых случаях и страховых выплатах;</w:t>
            </w:r>
            <w:proofErr w:type="gramEnd"/>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привлекать независимого эксперта для оценки страхового риска;</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третьим лицам;</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участвовать в осмотре поврежденного имущества третьих лиц и зоны поражения и подписывать акты осмотра;</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 xml:space="preserve">требовать изменения </w:t>
            </w:r>
            <w:proofErr w:type="gramStart"/>
            <w:r w:rsidRPr="00E02DBB">
              <w:rPr>
                <w:rFonts w:ascii="Arial" w:hAnsi="Arial" w:cs="Arial"/>
                <w:sz w:val="14"/>
                <w:szCs w:val="14"/>
              </w:rPr>
              <w:t>условий договора обязательного страхования ответственности владельцев объектов</w:t>
            </w:r>
            <w:proofErr w:type="gramEnd"/>
            <w:r w:rsidRPr="00E02DBB">
              <w:rPr>
                <w:rFonts w:ascii="Arial" w:hAnsi="Arial" w:cs="Arial"/>
                <w:sz w:val="14"/>
                <w:szCs w:val="14"/>
              </w:rPr>
              <w:t xml:space="preserve"> в случае изменения обстоятельств, которые могут привести к увеличению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выступать от имени и по поручению Страхователя (Застрахованного) в отношениях, связанных с возмещением причиненного вреда;</w:t>
            </w:r>
          </w:p>
          <w:p w:rsidR="00371C41" w:rsidRPr="00E02DBB"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по поручению Страхователя (Застрахованного) принимать на себя ведение дел в суде от его имени в отношении предъявляемых Выгодоприобретателями исковых требований. Однако эти действия Страховщика не могут расцениваться как признание им своей обязанности по осуществлению страховой выплаты;</w:t>
            </w:r>
          </w:p>
          <w:p w:rsidR="00371C41" w:rsidRPr="00841630" w:rsidRDefault="00371C41" w:rsidP="00371C41">
            <w:pPr>
              <w:pStyle w:val="ae"/>
              <w:numPr>
                <w:ilvl w:val="0"/>
                <w:numId w:val="16"/>
              </w:numPr>
              <w:tabs>
                <w:tab w:val="left" w:pos="180"/>
                <w:tab w:val="num" w:pos="360"/>
              </w:tabs>
              <w:ind w:left="0" w:firstLine="0"/>
              <w:rPr>
                <w:rFonts w:ascii="Arial" w:hAnsi="Arial" w:cs="Arial"/>
                <w:sz w:val="14"/>
                <w:szCs w:val="14"/>
              </w:rPr>
            </w:pPr>
            <w:r w:rsidRPr="00E02DBB">
              <w:rPr>
                <w:rFonts w:ascii="Arial" w:hAnsi="Arial" w:cs="Arial"/>
                <w:sz w:val="14"/>
                <w:szCs w:val="14"/>
              </w:rPr>
              <w:t>предъявлять право обратного требования к лицу, ответственному за причинение вреда</w:t>
            </w:r>
            <w:r w:rsidRPr="00841630">
              <w:rPr>
                <w:rFonts w:ascii="Arial" w:hAnsi="Arial" w:cs="Arial"/>
                <w:sz w:val="14"/>
                <w:szCs w:val="14"/>
              </w:rPr>
              <w:t>.</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B47443" w:rsidRDefault="00371C41" w:rsidP="00371C41">
            <w:pPr>
              <w:pStyle w:val="ae"/>
              <w:numPr>
                <w:ilvl w:val="1"/>
                <w:numId w:val="17"/>
              </w:numPr>
              <w:tabs>
                <w:tab w:val="clear" w:pos="360"/>
                <w:tab w:val="num" w:pos="0"/>
                <w:tab w:val="num" w:pos="780"/>
              </w:tabs>
              <w:ind w:left="426" w:hanging="426"/>
              <w:rPr>
                <w:rFonts w:ascii="Arial" w:hAnsi="Arial" w:cs="Arial"/>
                <w:sz w:val="14"/>
                <w:szCs w:val="14"/>
              </w:rPr>
            </w:pPr>
          </w:p>
          <w:p w:rsidR="00371C41" w:rsidRPr="00E02DBB" w:rsidRDefault="00371C41" w:rsidP="00371C41">
            <w:pPr>
              <w:pStyle w:val="ae"/>
              <w:numPr>
                <w:ilvl w:val="1"/>
                <w:numId w:val="17"/>
              </w:numPr>
              <w:tabs>
                <w:tab w:val="clear" w:pos="360"/>
                <w:tab w:val="num" w:pos="0"/>
                <w:tab w:val="num" w:pos="780"/>
              </w:tabs>
              <w:ind w:left="426" w:hanging="426"/>
              <w:rPr>
                <w:rFonts w:ascii="Arial" w:hAnsi="Arial" w:cs="Arial"/>
                <w:sz w:val="14"/>
                <w:szCs w:val="14"/>
              </w:rPr>
            </w:pPr>
            <w:r w:rsidRPr="00E02DBB">
              <w:rPr>
                <w:rFonts w:ascii="Arial" w:hAnsi="Arial" w:cs="Arial"/>
                <w:b/>
                <w:sz w:val="14"/>
                <w:szCs w:val="14"/>
              </w:rPr>
              <w:t>3.2. Страховщик обязан</w:t>
            </w:r>
            <w:r w:rsidRPr="00E02DBB">
              <w:rPr>
                <w:rFonts w:ascii="Arial" w:hAnsi="Arial" w:cs="Arial"/>
                <w:sz w:val="14"/>
                <w:szCs w:val="14"/>
              </w:rPr>
              <w:t>:</w:t>
            </w:r>
          </w:p>
          <w:p w:rsidR="00371C41" w:rsidRPr="00E02DBB" w:rsidRDefault="00371C41" w:rsidP="00371C41">
            <w:pPr>
              <w:pStyle w:val="ae"/>
              <w:numPr>
                <w:ilvl w:val="0"/>
                <w:numId w:val="21"/>
              </w:numPr>
              <w:tabs>
                <w:tab w:val="clear" w:pos="1080"/>
                <w:tab w:val="left" w:pos="284"/>
              </w:tabs>
              <w:ind w:left="0" w:firstLine="0"/>
              <w:rPr>
                <w:rFonts w:ascii="Arial" w:hAnsi="Arial" w:cs="Arial"/>
                <w:sz w:val="14"/>
                <w:szCs w:val="14"/>
              </w:rPr>
            </w:pPr>
            <w:r w:rsidRPr="00E02DBB">
              <w:rPr>
                <w:rFonts w:ascii="Arial" w:hAnsi="Arial" w:cs="Arial"/>
                <w:sz w:val="14"/>
                <w:szCs w:val="14"/>
              </w:rPr>
              <w:t>ознакомить страхователя (застрахованного) с условиями обязательного страхования ответственности владельцев объектов, разъяснить его права и обязанности, возникающие из договора обязательного страхования ответственности владельцев объектов;</w:t>
            </w:r>
          </w:p>
          <w:p w:rsidR="00371C41" w:rsidRPr="00E02DBB" w:rsidRDefault="00371C41" w:rsidP="00371C41">
            <w:pPr>
              <w:pStyle w:val="ae"/>
              <w:numPr>
                <w:ilvl w:val="0"/>
                <w:numId w:val="21"/>
              </w:numPr>
              <w:tabs>
                <w:tab w:val="clear" w:pos="1080"/>
                <w:tab w:val="left" w:pos="284"/>
              </w:tabs>
              <w:ind w:left="0" w:firstLine="0"/>
              <w:rPr>
                <w:rFonts w:ascii="Arial" w:hAnsi="Arial" w:cs="Arial"/>
                <w:sz w:val="14"/>
                <w:szCs w:val="14"/>
              </w:rPr>
            </w:pPr>
            <w:bookmarkStart w:id="16" w:name="SUB120202"/>
            <w:bookmarkStart w:id="17" w:name="SUB120203"/>
            <w:bookmarkEnd w:id="16"/>
            <w:bookmarkEnd w:id="17"/>
            <w:r w:rsidRPr="00E02DBB">
              <w:rPr>
                <w:rFonts w:ascii="Arial" w:hAnsi="Arial" w:cs="Arial"/>
                <w:sz w:val="14"/>
                <w:szCs w:val="14"/>
              </w:rPr>
              <w:t xml:space="preserve">выдать страхователю (застрахованному) в установленный срок страховой полис с приложением </w:t>
            </w:r>
            <w:proofErr w:type="gramStart"/>
            <w:r w:rsidRPr="00E02DBB">
              <w:rPr>
                <w:rFonts w:ascii="Arial" w:hAnsi="Arial" w:cs="Arial"/>
                <w:sz w:val="14"/>
                <w:szCs w:val="14"/>
              </w:rPr>
              <w:t>Правил обязательного страхования ответственности владельцев объектов</w:t>
            </w:r>
            <w:proofErr w:type="gramEnd"/>
            <w:r w:rsidRPr="00E02DBB">
              <w:rPr>
                <w:rFonts w:ascii="Arial" w:hAnsi="Arial" w:cs="Arial"/>
                <w:sz w:val="14"/>
                <w:szCs w:val="14"/>
              </w:rPr>
              <w:t>;</w:t>
            </w:r>
          </w:p>
          <w:p w:rsidR="00371C41" w:rsidRPr="00E02DBB" w:rsidRDefault="00371C41" w:rsidP="00371C41">
            <w:pPr>
              <w:pStyle w:val="ae"/>
              <w:numPr>
                <w:ilvl w:val="0"/>
                <w:numId w:val="21"/>
              </w:numPr>
              <w:tabs>
                <w:tab w:val="clear" w:pos="1080"/>
                <w:tab w:val="left" w:pos="284"/>
              </w:tabs>
              <w:ind w:left="0" w:firstLine="0"/>
              <w:rPr>
                <w:rFonts w:ascii="Arial" w:hAnsi="Arial" w:cs="Arial"/>
                <w:sz w:val="14"/>
                <w:szCs w:val="14"/>
              </w:rPr>
            </w:pPr>
            <w:r w:rsidRPr="00E02DBB">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371C41" w:rsidRPr="00E02DBB" w:rsidRDefault="00371C41" w:rsidP="00371C41">
            <w:pPr>
              <w:pStyle w:val="ae"/>
              <w:numPr>
                <w:ilvl w:val="0"/>
                <w:numId w:val="21"/>
              </w:numPr>
              <w:tabs>
                <w:tab w:val="clear" w:pos="1080"/>
                <w:tab w:val="left" w:pos="284"/>
              </w:tabs>
              <w:ind w:left="0" w:firstLine="0"/>
              <w:rPr>
                <w:rFonts w:ascii="Arial" w:hAnsi="Arial" w:cs="Arial"/>
                <w:sz w:val="14"/>
                <w:szCs w:val="14"/>
              </w:rPr>
            </w:pPr>
            <w:bookmarkStart w:id="18" w:name="SUB120204"/>
            <w:bookmarkStart w:id="19" w:name="SUB120206"/>
            <w:bookmarkEnd w:id="18"/>
            <w:bookmarkEnd w:id="19"/>
            <w:r w:rsidRPr="00E02DBB">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371C41" w:rsidRPr="00E02DBB" w:rsidRDefault="00371C41" w:rsidP="00371C41">
            <w:pPr>
              <w:pStyle w:val="ae"/>
              <w:numPr>
                <w:ilvl w:val="0"/>
                <w:numId w:val="21"/>
              </w:numPr>
              <w:tabs>
                <w:tab w:val="clear" w:pos="1080"/>
                <w:tab w:val="left" w:pos="284"/>
              </w:tabs>
              <w:ind w:left="0" w:firstLine="0"/>
              <w:rPr>
                <w:rFonts w:ascii="Arial" w:hAnsi="Arial" w:cs="Arial"/>
                <w:sz w:val="14"/>
                <w:szCs w:val="14"/>
              </w:rPr>
            </w:pPr>
            <w:bookmarkStart w:id="20" w:name="SUB120207"/>
            <w:bookmarkEnd w:id="20"/>
            <w:r w:rsidRPr="00E02DBB">
              <w:rPr>
                <w:rFonts w:ascii="Arial" w:hAnsi="Arial" w:cs="Arial"/>
                <w:sz w:val="14"/>
                <w:szCs w:val="14"/>
              </w:rPr>
              <w:t>в случае принятия решения об отказе в страховой выплате направить Страхователю (Выгодоприобретателю) в письменной форме мотивированное обоснование причин отказа;</w:t>
            </w:r>
          </w:p>
          <w:p w:rsidR="00371C41" w:rsidRPr="00E41567" w:rsidRDefault="00371C41" w:rsidP="00371C41">
            <w:pPr>
              <w:pStyle w:val="ae"/>
              <w:numPr>
                <w:ilvl w:val="0"/>
                <w:numId w:val="21"/>
              </w:numPr>
              <w:tabs>
                <w:tab w:val="clear" w:pos="1080"/>
                <w:tab w:val="left" w:pos="284"/>
              </w:tabs>
              <w:ind w:left="0" w:firstLine="0"/>
              <w:rPr>
                <w:rFonts w:ascii="Arial" w:hAnsi="Arial" w:cs="Arial"/>
                <w:sz w:val="14"/>
                <w:szCs w:val="14"/>
              </w:rPr>
            </w:pPr>
            <w:bookmarkStart w:id="21" w:name="SUB120208"/>
            <w:bookmarkEnd w:id="21"/>
            <w:r w:rsidRPr="00E02DBB">
              <w:rPr>
                <w:rFonts w:ascii="Arial" w:hAnsi="Arial" w:cs="Arial"/>
                <w:sz w:val="14"/>
                <w:szCs w:val="14"/>
              </w:rPr>
              <w:t xml:space="preserve">обеспечить </w:t>
            </w:r>
            <w:hyperlink r:id="rId6" w:history="1">
              <w:r w:rsidRPr="00E02DBB">
                <w:rPr>
                  <w:rFonts w:ascii="Arial" w:hAnsi="Arial" w:cs="Arial"/>
                  <w:sz w:val="14"/>
                  <w:szCs w:val="14"/>
                </w:rPr>
                <w:t>тайну страхования</w:t>
              </w:r>
            </w:hyperlink>
            <w:r w:rsidRPr="00E41567">
              <w:rPr>
                <w:rFonts w:ascii="Arial" w:hAnsi="Arial" w:cs="Arial"/>
                <w:sz w:val="14"/>
                <w:szCs w:val="14"/>
              </w:rPr>
              <w:t>.</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B47443" w:rsidRDefault="00371C41" w:rsidP="00371C41">
            <w:pPr>
              <w:pStyle w:val="ae"/>
              <w:numPr>
                <w:ilvl w:val="1"/>
                <w:numId w:val="17"/>
              </w:numPr>
              <w:tabs>
                <w:tab w:val="clear" w:pos="360"/>
                <w:tab w:val="num" w:pos="0"/>
                <w:tab w:val="num" w:pos="780"/>
              </w:tabs>
              <w:ind w:left="426" w:hanging="426"/>
              <w:rPr>
                <w:rFonts w:ascii="Arial" w:hAnsi="Arial" w:cs="Arial"/>
                <w:sz w:val="14"/>
                <w:szCs w:val="14"/>
              </w:rPr>
            </w:pPr>
          </w:p>
          <w:p w:rsidR="00371C41" w:rsidRPr="00E02DBB" w:rsidRDefault="00371C41" w:rsidP="00371C41">
            <w:pPr>
              <w:pStyle w:val="ae"/>
              <w:numPr>
                <w:ilvl w:val="1"/>
                <w:numId w:val="17"/>
              </w:numPr>
              <w:tabs>
                <w:tab w:val="clear" w:pos="360"/>
                <w:tab w:val="num" w:pos="0"/>
                <w:tab w:val="num" w:pos="780"/>
              </w:tabs>
              <w:ind w:left="426" w:hanging="426"/>
              <w:rPr>
                <w:rFonts w:ascii="Arial" w:hAnsi="Arial" w:cs="Arial"/>
                <w:sz w:val="14"/>
                <w:szCs w:val="14"/>
              </w:rPr>
            </w:pPr>
            <w:r w:rsidRPr="00E02DBB">
              <w:rPr>
                <w:rFonts w:ascii="Arial" w:hAnsi="Arial" w:cs="Arial"/>
                <w:b/>
                <w:sz w:val="14"/>
                <w:szCs w:val="14"/>
              </w:rPr>
              <w:t>3.3. Страхователь вправе</w:t>
            </w:r>
            <w:r w:rsidRPr="00E02DBB">
              <w:rPr>
                <w:rFonts w:ascii="Arial" w:hAnsi="Arial" w:cs="Arial"/>
                <w:sz w:val="14"/>
                <w:szCs w:val="14"/>
              </w:rPr>
              <w:t>:</w:t>
            </w:r>
          </w:p>
          <w:p w:rsidR="00371C41" w:rsidRPr="00E02DBB" w:rsidRDefault="00371C41" w:rsidP="00371C41">
            <w:pPr>
              <w:numPr>
                <w:ilvl w:val="0"/>
                <w:numId w:val="14"/>
              </w:numPr>
              <w:tabs>
                <w:tab w:val="clear" w:pos="1080"/>
                <w:tab w:val="num" w:pos="0"/>
                <w:tab w:val="left" w:pos="284"/>
                <w:tab w:val="left" w:pos="567"/>
              </w:tabs>
              <w:autoSpaceDE w:val="0"/>
              <w:autoSpaceDN w:val="0"/>
              <w:spacing w:after="0" w:line="240" w:lineRule="auto"/>
              <w:ind w:left="0" w:firstLine="0"/>
              <w:jc w:val="both"/>
              <w:rPr>
                <w:rFonts w:ascii="Arial" w:hAnsi="Arial" w:cs="Arial"/>
                <w:sz w:val="14"/>
                <w:szCs w:val="14"/>
              </w:rPr>
            </w:pPr>
            <w:bookmarkStart w:id="22" w:name="SUB110202"/>
            <w:bookmarkEnd w:id="22"/>
            <w:r w:rsidRPr="00E02DBB">
              <w:rPr>
                <w:rFonts w:ascii="Arial" w:hAnsi="Arial" w:cs="Arial"/>
                <w:sz w:val="14"/>
                <w:szCs w:val="14"/>
              </w:rPr>
              <w:t xml:space="preserve">требовать от страховщика </w:t>
            </w:r>
            <w:proofErr w:type="gramStart"/>
            <w:r w:rsidRPr="00E02DBB">
              <w:rPr>
                <w:rFonts w:ascii="Arial" w:hAnsi="Arial" w:cs="Arial"/>
                <w:sz w:val="14"/>
                <w:szCs w:val="14"/>
              </w:rPr>
              <w:t>разъяснения условий обязательного страхования ответственности владельцев</w:t>
            </w:r>
            <w:proofErr w:type="gramEnd"/>
            <w:r w:rsidRPr="00E02DBB">
              <w:rPr>
                <w:rFonts w:ascii="Arial" w:hAnsi="Arial" w:cs="Arial"/>
                <w:sz w:val="14"/>
                <w:szCs w:val="14"/>
              </w:rPr>
              <w:t xml:space="preserve"> объектов, своих прав и обязанностей по договору обязательного страхования ответственности владельцев объектов; </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привлекать независимого эксперта для оценки страхового риска;</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получить дубликат страхового полиса в случае его утери. Расходы на изготовление бланка страхового полиса и оформление его дубликата возмещаются страхователем (застрахованным), при этом общая сумма возмещаемых расходов не должна превышать 0,1 месячного расчетного показателя, установленного законом о республиканском бюджете на соответствующий финансовый год, на дату подачи заявления;</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 (или) независимым экспертом;</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досрочно прекратить договор обязательного страхования ответственности владельцев объектов;</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требовать изменения условий договора страхования в случае изменения обстоятельств, которые могут привести к снижению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w:t>
            </w:r>
          </w:p>
          <w:p w:rsidR="00371C41" w:rsidRPr="00E02DBB" w:rsidRDefault="00371C41" w:rsidP="00371C41">
            <w:pPr>
              <w:pStyle w:val="ae"/>
              <w:numPr>
                <w:ilvl w:val="0"/>
                <w:numId w:val="14"/>
              </w:numPr>
              <w:tabs>
                <w:tab w:val="clear" w:pos="1080"/>
                <w:tab w:val="num" w:pos="66"/>
                <w:tab w:val="num" w:pos="360"/>
              </w:tabs>
              <w:ind w:left="0" w:firstLine="0"/>
              <w:rPr>
                <w:rFonts w:ascii="Arial" w:hAnsi="Arial" w:cs="Arial"/>
                <w:sz w:val="14"/>
                <w:szCs w:val="14"/>
              </w:rPr>
            </w:pPr>
            <w:r w:rsidRPr="00E02DBB">
              <w:rPr>
                <w:rFonts w:ascii="Arial" w:hAnsi="Arial" w:cs="Arial"/>
                <w:sz w:val="14"/>
                <w:szCs w:val="14"/>
              </w:rPr>
              <w:t xml:space="preserve">получить страховую выплату в случаях и порядке, предусмотренных Законом. </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E02DBB" w:rsidRDefault="00371C41" w:rsidP="00371C41">
            <w:pPr>
              <w:pStyle w:val="ae"/>
              <w:numPr>
                <w:ilvl w:val="1"/>
                <w:numId w:val="17"/>
              </w:numPr>
              <w:tabs>
                <w:tab w:val="clear" w:pos="360"/>
                <w:tab w:val="num" w:pos="0"/>
                <w:tab w:val="num" w:pos="780"/>
              </w:tabs>
              <w:ind w:left="426" w:hanging="426"/>
              <w:rPr>
                <w:rFonts w:ascii="Arial" w:hAnsi="Arial" w:cs="Arial"/>
                <w:sz w:val="14"/>
                <w:szCs w:val="14"/>
              </w:rPr>
            </w:pPr>
            <w:r w:rsidRPr="00E02DBB">
              <w:rPr>
                <w:rFonts w:ascii="Arial" w:hAnsi="Arial" w:cs="Arial"/>
                <w:b/>
                <w:sz w:val="14"/>
                <w:szCs w:val="14"/>
              </w:rPr>
              <w:t>3.4. Страхователь обязан</w:t>
            </w:r>
            <w:r w:rsidRPr="00E02DBB">
              <w:rPr>
                <w:rFonts w:ascii="Arial" w:hAnsi="Arial" w:cs="Arial"/>
                <w:sz w:val="14"/>
                <w:szCs w:val="14"/>
              </w:rPr>
              <w:t xml:space="preserve">: </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уплатить страховую премию в размере, порядке и сроки, которые установлены договором обязательного страхования ответственности владельцев объектов;</w:t>
            </w:r>
          </w:p>
          <w:p w:rsidR="00371C41" w:rsidRPr="00E02DBB" w:rsidRDefault="00371C41" w:rsidP="00371C41">
            <w:pPr>
              <w:pStyle w:val="ae"/>
              <w:numPr>
                <w:ilvl w:val="1"/>
                <w:numId w:val="29"/>
              </w:numPr>
              <w:tabs>
                <w:tab w:val="left" w:pos="180"/>
              </w:tabs>
              <w:ind w:left="0" w:firstLine="0"/>
              <w:rPr>
                <w:rFonts w:ascii="Arial" w:hAnsi="Arial" w:cs="Arial"/>
                <w:sz w:val="14"/>
                <w:szCs w:val="14"/>
              </w:rPr>
            </w:pPr>
            <w:r w:rsidRPr="00E02DBB">
              <w:rPr>
                <w:rFonts w:ascii="Arial" w:hAnsi="Arial" w:cs="Arial"/>
                <w:sz w:val="14"/>
                <w:szCs w:val="14"/>
              </w:rPr>
              <w:t xml:space="preserve"> в течение десяти календарных дней с даты </w:t>
            </w:r>
            <w:proofErr w:type="gramStart"/>
            <w:r w:rsidRPr="00E02DBB">
              <w:rPr>
                <w:rFonts w:ascii="Arial" w:hAnsi="Arial" w:cs="Arial"/>
                <w:sz w:val="14"/>
                <w:szCs w:val="14"/>
              </w:rPr>
              <w:t>заключения договора обязательного страхования ответственности владельцев объектов</w:t>
            </w:r>
            <w:proofErr w:type="gramEnd"/>
            <w:r w:rsidRPr="00E02DBB">
              <w:rPr>
                <w:rFonts w:ascii="Arial" w:hAnsi="Arial" w:cs="Arial"/>
                <w:sz w:val="14"/>
                <w:szCs w:val="14"/>
              </w:rPr>
              <w:t xml:space="preserve"> информировать об этом уполномоченный орган.</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 xml:space="preserve">при заключении договора страхования предоставлять Страховщику информацию о предшествующих договорах обязательного и добровольного страхования ответственности владельцев объектов, страховых случаях, страховых выплатах и иных сведениях, необходимых для заключения </w:t>
            </w:r>
            <w:proofErr w:type="gramStart"/>
            <w:r w:rsidRPr="00E02DBB">
              <w:rPr>
                <w:rFonts w:ascii="Arial" w:hAnsi="Arial" w:cs="Arial"/>
                <w:sz w:val="14"/>
                <w:szCs w:val="14"/>
              </w:rPr>
              <w:t>договора обязательного страхования ответственности владельцев объектов</w:t>
            </w:r>
            <w:proofErr w:type="gramEnd"/>
            <w:r w:rsidRPr="00E02DBB">
              <w:rPr>
                <w:rFonts w:ascii="Arial" w:hAnsi="Arial" w:cs="Arial"/>
                <w:sz w:val="14"/>
                <w:szCs w:val="14"/>
              </w:rPr>
              <w:t>;</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в течение 3 (трех) рабочих дней сообщить Страховщику и уполномоченным государственным органам, исходя из их компетенции, об изменениях обстоятельств, если эти изменения могут повлиять на увеличение страхового риска;</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 xml:space="preserve">информировать Страховщика и государственные органы, исходя из их компетенции, о </w:t>
            </w:r>
            <w:proofErr w:type="gramStart"/>
            <w:r w:rsidRPr="00E02DBB">
              <w:rPr>
                <w:rFonts w:ascii="Arial" w:hAnsi="Arial" w:cs="Arial"/>
                <w:sz w:val="14"/>
                <w:szCs w:val="14"/>
              </w:rPr>
              <w:t>планируемых</w:t>
            </w:r>
            <w:proofErr w:type="gramEnd"/>
            <w:r w:rsidRPr="00E02DBB">
              <w:rPr>
                <w:rFonts w:ascii="Arial" w:hAnsi="Arial" w:cs="Arial"/>
                <w:sz w:val="14"/>
                <w:szCs w:val="14"/>
              </w:rPr>
              <w:t xml:space="preserve"> модернизации и (или) перепрофилировании объекта, деятельность которого связана с опасностью причинения вреда третьим лицам, которые могут существенно увеличить страховой риск;</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принимать необходимые и возможные меры по предотвращению вредного воздействия опасных производственных факторов на жизнь, здоровье и (или) имущество третьих лиц;</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незамедлительно, но не позднее 3 (трех) дней, как ему стало известно о наступлении страхового случая, уведомить об этом Страховщика;</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при возникновении вредного воздействия опасных производственных факторов на жизнь, здоровье и (или) имущество третьих лиц принять разумные и доступные в сложившихся обстоятельствах меры по предотвращению или уменьшению возможных убытков, в том числе по спасению имущества и оказанию помощи пострадавшим лицам;</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обеспечить представителю Страховщика возможность проведения самостоятельного расследования причин возникновения и иных обстоятельств аварии, инцидента на объекте, деятельность которого связана с опасностью причинения вреда третьим лицам;</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принять все возможные меры к обеспечению сохранности пострадавшего имущества и зоны поражения (если это не противоречит интересам безопасности или не влияет на размеры ущерба) до их осмотра представителем Страховщика в том виде, в котором они оказались после наступления страхового случая;</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предоставить Страховщику всю имеющуюся информацию (при необходимости - в письменной форме) и документацию, позволяющую судить о причинах, ходе и последствиях наступления страхового случая, а также о характере и размерах причиненного вреда;</w:t>
            </w:r>
          </w:p>
          <w:p w:rsidR="00371C41" w:rsidRPr="00E02DBB"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в течение 3 (трех) рабочих дней, как ему стало известно о предъявлении требования или искового заявления о возмещении вреда, причиненного жизни, здоровью и (или) имуществу третьих лиц опасным производственным фактором, уведомить об этом Страховщика любым доступным способом;</w:t>
            </w:r>
          </w:p>
          <w:p w:rsidR="00371C41" w:rsidRPr="00266563" w:rsidRDefault="00371C41" w:rsidP="00371C41">
            <w:pPr>
              <w:pStyle w:val="ae"/>
              <w:numPr>
                <w:ilvl w:val="0"/>
                <w:numId w:val="15"/>
              </w:numPr>
              <w:tabs>
                <w:tab w:val="clear" w:pos="1080"/>
                <w:tab w:val="left" w:pos="180"/>
                <w:tab w:val="num" w:pos="360"/>
              </w:tabs>
              <w:ind w:left="0" w:firstLine="0"/>
              <w:rPr>
                <w:rFonts w:ascii="Arial" w:hAnsi="Arial" w:cs="Arial"/>
                <w:sz w:val="14"/>
                <w:szCs w:val="14"/>
              </w:rPr>
            </w:pPr>
            <w:r w:rsidRPr="00E02DBB">
              <w:rPr>
                <w:rFonts w:ascii="Arial" w:hAnsi="Arial" w:cs="Arial"/>
                <w:sz w:val="14"/>
                <w:szCs w:val="14"/>
              </w:rPr>
              <w:t>обеспечить переход к Страховщику права обратного требования к лицу, ответственному за причинение вреда</w:t>
            </w:r>
            <w:r w:rsidRPr="00266563">
              <w:rPr>
                <w:rFonts w:ascii="Arial" w:hAnsi="Arial" w:cs="Arial"/>
                <w:sz w:val="14"/>
                <w:szCs w:val="14"/>
              </w:rPr>
              <w:t>.</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B47443" w:rsidRDefault="00371C41" w:rsidP="00371C41">
            <w:pPr>
              <w:pStyle w:val="ae"/>
              <w:numPr>
                <w:ilvl w:val="1"/>
                <w:numId w:val="17"/>
              </w:numPr>
              <w:tabs>
                <w:tab w:val="clear" w:pos="360"/>
                <w:tab w:val="num" w:pos="34"/>
                <w:tab w:val="left" w:pos="400"/>
                <w:tab w:val="num" w:pos="780"/>
              </w:tabs>
              <w:ind w:left="426" w:hanging="426"/>
              <w:rPr>
                <w:rFonts w:ascii="Arial" w:hAnsi="Arial" w:cs="Arial"/>
                <w:sz w:val="14"/>
                <w:szCs w:val="14"/>
              </w:rPr>
            </w:pPr>
          </w:p>
          <w:p w:rsidR="00371C41" w:rsidRPr="00E02DBB" w:rsidRDefault="00371C41" w:rsidP="00371C41">
            <w:pPr>
              <w:pStyle w:val="ae"/>
              <w:numPr>
                <w:ilvl w:val="1"/>
                <w:numId w:val="17"/>
              </w:numPr>
              <w:tabs>
                <w:tab w:val="clear" w:pos="360"/>
                <w:tab w:val="num" w:pos="34"/>
                <w:tab w:val="left" w:pos="400"/>
                <w:tab w:val="num" w:pos="780"/>
              </w:tabs>
              <w:ind w:left="426" w:hanging="426"/>
              <w:rPr>
                <w:rFonts w:ascii="Arial" w:hAnsi="Arial" w:cs="Arial"/>
                <w:sz w:val="14"/>
                <w:szCs w:val="14"/>
              </w:rPr>
            </w:pPr>
            <w:r w:rsidRPr="00E02DBB">
              <w:rPr>
                <w:rFonts w:ascii="Arial" w:hAnsi="Arial" w:cs="Arial"/>
                <w:b/>
                <w:sz w:val="14"/>
                <w:szCs w:val="14"/>
              </w:rPr>
              <w:t>3.5. Права третьих лиц</w:t>
            </w:r>
            <w:r w:rsidRPr="00E02DBB">
              <w:rPr>
                <w:rFonts w:ascii="Arial" w:hAnsi="Arial" w:cs="Arial"/>
                <w:sz w:val="14"/>
                <w:szCs w:val="14"/>
              </w:rPr>
              <w:t>:</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сообщить Страховщику о наступлении страхового случая, произошедшего в результате вредного воздействия опасных производственных факторов на их жизнь, здоровье и (или) имущество;</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воспользоваться услугами независимого эксперта для оценки размера причиненного вреда;</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ознакомиться с результатами оценки размера причиненного вреда и расчетами размера страховой выплаты;</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получить страховую выплату в размере, порядке и сроки, которые установлены настоящим Договором;</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371C41" w:rsidRPr="00E02DBB" w:rsidRDefault="00371C41" w:rsidP="00371C41">
            <w:pPr>
              <w:numPr>
                <w:ilvl w:val="0"/>
                <w:numId w:val="23"/>
              </w:numPr>
              <w:tabs>
                <w:tab w:val="clear" w:pos="720"/>
                <w:tab w:val="num" w:pos="360"/>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371C41" w:rsidRPr="00E02DBB" w:rsidRDefault="00371C41" w:rsidP="00F8539B">
            <w:pPr>
              <w:pStyle w:val="ae"/>
              <w:tabs>
                <w:tab w:val="left" w:pos="180"/>
              </w:tabs>
              <w:rPr>
                <w:rFonts w:ascii="Arial" w:hAnsi="Arial" w:cs="Arial"/>
                <w:color w:val="000000"/>
                <w:sz w:val="14"/>
                <w:szCs w:val="14"/>
              </w:rPr>
            </w:pPr>
            <w:r w:rsidRPr="00E02DBB">
              <w:rPr>
                <w:rFonts w:ascii="Arial" w:hAnsi="Arial" w:cs="Arial"/>
                <w:color w:val="000000"/>
                <w:sz w:val="14"/>
                <w:szCs w:val="14"/>
              </w:rPr>
              <w:t xml:space="preserve">3.5.1. В случаях, предусмотренных </w:t>
            </w:r>
            <w:r w:rsidRPr="00E02DBB">
              <w:rPr>
                <w:rFonts w:ascii="Arial" w:hAnsi="Arial" w:cs="Arial"/>
                <w:color w:val="000000"/>
                <w:sz w:val="14"/>
                <w:szCs w:val="14"/>
                <w:lang w:val="kk-KZ"/>
              </w:rPr>
              <w:t>подпунктом 1</w:t>
            </w:r>
            <w:r w:rsidRPr="00E02DBB">
              <w:rPr>
                <w:rFonts w:ascii="Arial" w:hAnsi="Arial" w:cs="Arial"/>
                <w:color w:val="000000"/>
                <w:sz w:val="14"/>
                <w:szCs w:val="14"/>
              </w:rPr>
              <w:t xml:space="preserve">) </w:t>
            </w:r>
            <w:r w:rsidRPr="00E02DBB">
              <w:rPr>
                <w:rFonts w:ascii="Arial" w:hAnsi="Arial" w:cs="Arial"/>
                <w:color w:val="000000"/>
                <w:sz w:val="14"/>
                <w:szCs w:val="14"/>
                <w:lang w:val="kk-KZ"/>
              </w:rPr>
              <w:t xml:space="preserve">настоящего </w:t>
            </w:r>
            <w:r w:rsidRPr="00E02DBB">
              <w:rPr>
                <w:rFonts w:ascii="Arial" w:hAnsi="Arial" w:cs="Arial"/>
                <w:color w:val="000000"/>
                <w:sz w:val="14"/>
                <w:szCs w:val="14"/>
              </w:rPr>
              <w:t>пункта, права третьих лиц, указанные в настоящем пункте переходят к иным лицам (Выгодоприобретателям).</w:t>
            </w:r>
          </w:p>
          <w:p w:rsidR="00371C41" w:rsidRPr="00E02DBB" w:rsidRDefault="00371C41" w:rsidP="00F8539B">
            <w:pPr>
              <w:autoSpaceDE w:val="0"/>
              <w:autoSpaceDN w:val="0"/>
              <w:adjustRightInd w:val="0"/>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1565"/>
        </w:trPr>
        <w:tc>
          <w:tcPr>
            <w:tcW w:w="10031" w:type="dxa"/>
            <w:gridSpan w:val="2"/>
          </w:tcPr>
          <w:p w:rsidR="00371C41" w:rsidRPr="00E02DBB" w:rsidRDefault="00371C41" w:rsidP="00F8539B">
            <w:pPr>
              <w:pStyle w:val="a6"/>
              <w:tabs>
                <w:tab w:val="left" w:pos="-142"/>
                <w:tab w:val="num" w:pos="1800"/>
              </w:tabs>
              <w:rPr>
                <w:rFonts w:ascii="Arial" w:hAnsi="Arial" w:cs="Arial"/>
                <w:b/>
                <w:sz w:val="14"/>
                <w:szCs w:val="14"/>
              </w:rPr>
            </w:pPr>
            <w:r w:rsidRPr="00E02DBB">
              <w:rPr>
                <w:rFonts w:ascii="Arial" w:hAnsi="Arial" w:cs="Arial"/>
                <w:b/>
                <w:sz w:val="14"/>
                <w:szCs w:val="14"/>
              </w:rPr>
              <w:t xml:space="preserve">4. Документы, необходимые для осуществления страховой выплаты </w:t>
            </w:r>
          </w:p>
          <w:p w:rsidR="00371C41" w:rsidRPr="00E02DBB" w:rsidRDefault="00371C41" w:rsidP="00F8539B">
            <w:pPr>
              <w:pStyle w:val="a6"/>
              <w:tabs>
                <w:tab w:val="left" w:pos="-142"/>
                <w:tab w:val="num" w:pos="1800"/>
              </w:tabs>
              <w:rPr>
                <w:rFonts w:ascii="Arial" w:hAnsi="Arial" w:cs="Arial"/>
                <w:sz w:val="14"/>
                <w:szCs w:val="14"/>
              </w:rPr>
            </w:pPr>
            <w:r w:rsidRPr="00E02DBB">
              <w:rPr>
                <w:rFonts w:ascii="Arial" w:hAnsi="Arial" w:cs="Arial"/>
                <w:b/>
                <w:sz w:val="14"/>
                <w:szCs w:val="14"/>
              </w:rPr>
              <w:t>4.1</w:t>
            </w:r>
            <w:r w:rsidRPr="00E02DBB">
              <w:rPr>
                <w:rFonts w:ascii="Arial" w:hAnsi="Arial" w:cs="Arial"/>
                <w:sz w:val="14"/>
                <w:szCs w:val="14"/>
              </w:rPr>
              <w:t xml:space="preserve"> Требование о страховой выплате к Страховщику предъявляется Страхователем (Застрахованным) либо иным лицом, являющимся Выгодоприобретателем, в письменной форме с приложением следующих документов:</w:t>
            </w:r>
          </w:p>
          <w:p w:rsidR="00371C41" w:rsidRPr="00E02DBB" w:rsidRDefault="00371C41" w:rsidP="00371C41">
            <w:pPr>
              <w:pStyle w:val="a6"/>
              <w:numPr>
                <w:ilvl w:val="0"/>
                <w:numId w:val="27"/>
              </w:numPr>
              <w:tabs>
                <w:tab w:val="clear" w:pos="720"/>
                <w:tab w:val="left" w:pos="-142"/>
                <w:tab w:val="left" w:pos="0"/>
                <w:tab w:val="num" w:pos="284"/>
              </w:tabs>
              <w:spacing w:after="0" w:line="240" w:lineRule="auto"/>
              <w:ind w:left="0" w:firstLine="0"/>
              <w:jc w:val="both"/>
              <w:rPr>
                <w:rFonts w:ascii="Arial" w:hAnsi="Arial" w:cs="Arial"/>
                <w:sz w:val="14"/>
                <w:szCs w:val="14"/>
              </w:rPr>
            </w:pPr>
            <w:r w:rsidRPr="00E02DBB">
              <w:rPr>
                <w:rFonts w:ascii="Arial" w:hAnsi="Arial" w:cs="Arial"/>
                <w:sz w:val="14"/>
                <w:szCs w:val="14"/>
              </w:rPr>
              <w:t>копии договора страхования;</w:t>
            </w:r>
          </w:p>
          <w:p w:rsidR="00371C41" w:rsidRPr="00E02DBB" w:rsidRDefault="00371C41" w:rsidP="00371C41">
            <w:pPr>
              <w:pStyle w:val="a6"/>
              <w:numPr>
                <w:ilvl w:val="0"/>
                <w:numId w:val="27"/>
              </w:numPr>
              <w:tabs>
                <w:tab w:val="left" w:pos="-142"/>
                <w:tab w:val="num" w:pos="0"/>
                <w:tab w:val="left" w:pos="284"/>
              </w:tabs>
              <w:spacing w:after="0" w:line="240" w:lineRule="auto"/>
              <w:ind w:left="0" w:firstLine="0"/>
              <w:jc w:val="both"/>
              <w:rPr>
                <w:rFonts w:ascii="Arial" w:hAnsi="Arial" w:cs="Arial"/>
                <w:sz w:val="14"/>
                <w:szCs w:val="14"/>
              </w:rPr>
            </w:pPr>
            <w:r w:rsidRPr="00E02DBB">
              <w:rPr>
                <w:rFonts w:ascii="Arial" w:hAnsi="Arial" w:cs="Arial"/>
                <w:sz w:val="14"/>
                <w:szCs w:val="14"/>
              </w:rPr>
              <w:t>признанного Страхователем требования Выгодоприобретателя о возмещении вреда с приложением документов, подтверждающих причиненный вред и его размер, или вступившего в законную силу решения суда о возмещении вреда, причиненного жизни, здоровью и (или) имуществу третьих лиц опасным производственным фактором;</w:t>
            </w:r>
          </w:p>
          <w:p w:rsidR="00371C41" w:rsidRPr="00E02DBB" w:rsidRDefault="00371C41" w:rsidP="00371C41">
            <w:pPr>
              <w:pStyle w:val="a6"/>
              <w:numPr>
                <w:ilvl w:val="0"/>
                <w:numId w:val="27"/>
              </w:numPr>
              <w:tabs>
                <w:tab w:val="left" w:pos="-142"/>
                <w:tab w:val="num" w:pos="0"/>
                <w:tab w:val="left" w:pos="284"/>
              </w:tabs>
              <w:spacing w:after="0" w:line="240" w:lineRule="auto"/>
              <w:ind w:left="0" w:firstLine="0"/>
              <w:jc w:val="both"/>
              <w:rPr>
                <w:rFonts w:ascii="Arial" w:hAnsi="Arial" w:cs="Arial"/>
                <w:sz w:val="14"/>
                <w:szCs w:val="14"/>
              </w:rPr>
            </w:pPr>
            <w:r w:rsidRPr="00E02DBB">
              <w:rPr>
                <w:rFonts w:ascii="Arial" w:hAnsi="Arial" w:cs="Arial"/>
                <w:sz w:val="14"/>
                <w:szCs w:val="14"/>
              </w:rPr>
              <w:t>документов (при наличии), подтверждающих расходы, связанные с принятием мер по предотвращению или уменьшению размера вреда.</w:t>
            </w:r>
          </w:p>
          <w:p w:rsidR="00371C41" w:rsidRPr="00E02DBB" w:rsidRDefault="00371C41" w:rsidP="00F8539B">
            <w:pPr>
              <w:pStyle w:val="a6"/>
              <w:tabs>
                <w:tab w:val="left" w:pos="-142"/>
                <w:tab w:val="num" w:pos="1800"/>
              </w:tabs>
              <w:rPr>
                <w:rFonts w:ascii="Arial" w:hAnsi="Arial" w:cs="Arial"/>
                <w:sz w:val="14"/>
                <w:szCs w:val="14"/>
              </w:rPr>
            </w:pPr>
            <w:r w:rsidRPr="00E02DBB">
              <w:rPr>
                <w:rFonts w:ascii="Arial" w:hAnsi="Arial" w:cs="Arial"/>
                <w:b/>
                <w:sz w:val="14"/>
                <w:szCs w:val="14"/>
              </w:rPr>
              <w:t>4.2.</w:t>
            </w:r>
            <w:r w:rsidRPr="00E02DBB">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 </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E02DBB" w:rsidRDefault="00371C41" w:rsidP="00F8539B">
            <w:pPr>
              <w:pStyle w:val="ae"/>
              <w:tabs>
                <w:tab w:val="left" w:pos="400"/>
                <w:tab w:val="num" w:pos="780"/>
                <w:tab w:val="num" w:pos="1440"/>
              </w:tabs>
              <w:rPr>
                <w:rFonts w:ascii="Arial" w:hAnsi="Arial" w:cs="Arial"/>
                <w:b/>
                <w:sz w:val="14"/>
                <w:szCs w:val="14"/>
              </w:rPr>
            </w:pPr>
            <w:bookmarkStart w:id="23" w:name="SUB190700"/>
            <w:bookmarkEnd w:id="23"/>
            <w:r w:rsidRPr="00E02DBB">
              <w:rPr>
                <w:rFonts w:ascii="Arial" w:hAnsi="Arial" w:cs="Arial"/>
                <w:b/>
                <w:sz w:val="14"/>
                <w:szCs w:val="14"/>
              </w:rPr>
              <w:lastRenderedPageBreak/>
              <w:t xml:space="preserve">5. Порядок и условия осуществления страховой выплаты </w:t>
            </w:r>
          </w:p>
          <w:p w:rsidR="00371C41" w:rsidRPr="00E02DBB" w:rsidRDefault="00371C41" w:rsidP="00F8539B">
            <w:pPr>
              <w:pStyle w:val="ae"/>
              <w:tabs>
                <w:tab w:val="left" w:pos="400"/>
                <w:tab w:val="num" w:pos="780"/>
                <w:tab w:val="num" w:pos="1440"/>
              </w:tabs>
              <w:rPr>
                <w:rFonts w:ascii="Arial" w:hAnsi="Arial" w:cs="Arial"/>
                <w:sz w:val="14"/>
                <w:szCs w:val="14"/>
              </w:rPr>
            </w:pPr>
            <w:r w:rsidRPr="00E02DBB">
              <w:rPr>
                <w:rFonts w:ascii="Arial" w:hAnsi="Arial" w:cs="Arial"/>
                <w:b/>
                <w:sz w:val="14"/>
                <w:szCs w:val="14"/>
              </w:rPr>
              <w:t xml:space="preserve">5.1. </w:t>
            </w:r>
            <w:r w:rsidRPr="00E02DBB">
              <w:rPr>
                <w:rFonts w:ascii="Arial" w:hAnsi="Arial" w:cs="Arial"/>
                <w:sz w:val="14"/>
                <w:szCs w:val="14"/>
              </w:rPr>
              <w:t>Размер страховой выплаты определяется Страховщиком или независимым экспертом на основании акта расследования причин аварии, инцидента, судебных решений и других материалов, содержащих данные о размере причиненного вреда.</w:t>
            </w:r>
          </w:p>
          <w:p w:rsidR="00371C41" w:rsidRPr="00E02DBB" w:rsidRDefault="00371C41" w:rsidP="00F8539B">
            <w:pPr>
              <w:pStyle w:val="ae"/>
              <w:tabs>
                <w:tab w:val="left" w:pos="400"/>
                <w:tab w:val="num" w:pos="780"/>
              </w:tabs>
              <w:rPr>
                <w:rFonts w:ascii="Arial" w:hAnsi="Arial" w:cs="Arial"/>
                <w:sz w:val="14"/>
                <w:szCs w:val="14"/>
              </w:rPr>
            </w:pPr>
            <w:r w:rsidRPr="00E02DBB">
              <w:rPr>
                <w:rFonts w:ascii="Arial" w:hAnsi="Arial" w:cs="Arial"/>
                <w:b/>
                <w:sz w:val="14"/>
                <w:szCs w:val="14"/>
              </w:rPr>
              <w:t xml:space="preserve">5.2. </w:t>
            </w:r>
            <w:r w:rsidRPr="00E02DBB">
              <w:rPr>
                <w:rFonts w:ascii="Arial" w:hAnsi="Arial" w:cs="Arial"/>
                <w:sz w:val="14"/>
                <w:szCs w:val="14"/>
              </w:rPr>
              <w:t>Размер страховой выплаты за вред, причиненный жизни и здоровью каждого третьего лица (в месячных расчетных показателях, установленных законом о республиканском бюджете на соответствующий финансовый год, на дату осуществления страховой выплаты) и составляет:</w:t>
            </w:r>
          </w:p>
          <w:p w:rsidR="00371C41" w:rsidRPr="00E02DBB" w:rsidRDefault="00371C41" w:rsidP="00371C41">
            <w:pPr>
              <w:numPr>
                <w:ilvl w:val="0"/>
                <w:numId w:val="25"/>
              </w:numPr>
              <w:tabs>
                <w:tab w:val="clear" w:pos="845"/>
                <w:tab w:val="num" w:pos="0"/>
                <w:tab w:val="left"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при гибели - 1000;</w:t>
            </w:r>
          </w:p>
          <w:p w:rsidR="00371C41" w:rsidRPr="00E02DBB" w:rsidRDefault="00371C41" w:rsidP="00371C41">
            <w:pPr>
              <w:numPr>
                <w:ilvl w:val="0"/>
                <w:numId w:val="25"/>
              </w:numPr>
              <w:tabs>
                <w:tab w:val="clear" w:pos="845"/>
                <w:tab w:val="num" w:pos="0"/>
                <w:tab w:val="left"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 xml:space="preserve">при установлении инвалидности: </w:t>
            </w:r>
          </w:p>
          <w:p w:rsidR="00371C41" w:rsidRPr="00E02DBB" w:rsidRDefault="00371C41" w:rsidP="00F8539B">
            <w:pPr>
              <w:tabs>
                <w:tab w:val="left" w:pos="284"/>
              </w:tabs>
              <w:autoSpaceDE w:val="0"/>
              <w:autoSpaceDN w:val="0"/>
              <w:adjustRightInd w:val="0"/>
              <w:jc w:val="both"/>
              <w:rPr>
                <w:rFonts w:ascii="Arial" w:hAnsi="Arial" w:cs="Arial"/>
                <w:sz w:val="14"/>
                <w:szCs w:val="14"/>
              </w:rPr>
            </w:pPr>
            <w:r w:rsidRPr="00E02DBB">
              <w:rPr>
                <w:rFonts w:ascii="Arial" w:hAnsi="Arial" w:cs="Arial"/>
                <w:sz w:val="14"/>
                <w:szCs w:val="14"/>
              </w:rPr>
              <w:t xml:space="preserve">I группы - 800; </w:t>
            </w:r>
          </w:p>
          <w:p w:rsidR="00371C41" w:rsidRPr="00E02DBB" w:rsidRDefault="00371C41" w:rsidP="00F8539B">
            <w:pPr>
              <w:tabs>
                <w:tab w:val="left" w:pos="284"/>
              </w:tabs>
              <w:autoSpaceDE w:val="0"/>
              <w:autoSpaceDN w:val="0"/>
              <w:adjustRightInd w:val="0"/>
              <w:jc w:val="both"/>
              <w:rPr>
                <w:rFonts w:ascii="Arial" w:hAnsi="Arial" w:cs="Arial"/>
                <w:sz w:val="14"/>
                <w:szCs w:val="14"/>
              </w:rPr>
            </w:pPr>
            <w:r w:rsidRPr="00E02DBB">
              <w:rPr>
                <w:rFonts w:ascii="Arial" w:hAnsi="Arial" w:cs="Arial"/>
                <w:sz w:val="14"/>
                <w:szCs w:val="14"/>
              </w:rPr>
              <w:t xml:space="preserve">II группы - 600; </w:t>
            </w:r>
          </w:p>
          <w:p w:rsidR="00371C41" w:rsidRPr="00E02DBB" w:rsidRDefault="00371C41" w:rsidP="00F8539B">
            <w:pPr>
              <w:tabs>
                <w:tab w:val="left" w:pos="284"/>
              </w:tabs>
              <w:autoSpaceDE w:val="0"/>
              <w:autoSpaceDN w:val="0"/>
              <w:adjustRightInd w:val="0"/>
              <w:jc w:val="both"/>
              <w:rPr>
                <w:rFonts w:ascii="Arial" w:hAnsi="Arial" w:cs="Arial"/>
                <w:sz w:val="14"/>
                <w:szCs w:val="14"/>
              </w:rPr>
            </w:pPr>
            <w:r w:rsidRPr="00E02DBB">
              <w:rPr>
                <w:rFonts w:ascii="Arial" w:hAnsi="Arial" w:cs="Arial"/>
                <w:sz w:val="14"/>
                <w:szCs w:val="14"/>
              </w:rPr>
              <w:t xml:space="preserve">III группы - 500; </w:t>
            </w:r>
          </w:p>
          <w:p w:rsidR="00371C41" w:rsidRPr="00E02DBB" w:rsidRDefault="00371C41" w:rsidP="00F8539B">
            <w:pPr>
              <w:tabs>
                <w:tab w:val="left" w:pos="284"/>
              </w:tabs>
              <w:autoSpaceDE w:val="0"/>
              <w:autoSpaceDN w:val="0"/>
              <w:adjustRightInd w:val="0"/>
              <w:jc w:val="both"/>
              <w:rPr>
                <w:rFonts w:ascii="Arial" w:hAnsi="Arial" w:cs="Arial"/>
                <w:sz w:val="14"/>
                <w:szCs w:val="14"/>
              </w:rPr>
            </w:pPr>
            <w:r w:rsidRPr="00E02DBB">
              <w:rPr>
                <w:rFonts w:ascii="Arial" w:hAnsi="Arial" w:cs="Arial"/>
                <w:sz w:val="14"/>
                <w:szCs w:val="14"/>
              </w:rPr>
              <w:t>«ребенок - инвалид» - 500;</w:t>
            </w:r>
          </w:p>
          <w:p w:rsidR="00371C41" w:rsidRPr="00E02DBB" w:rsidRDefault="00371C41" w:rsidP="00371C41">
            <w:pPr>
              <w:numPr>
                <w:ilvl w:val="0"/>
                <w:numId w:val="25"/>
              </w:numPr>
              <w:tabs>
                <w:tab w:val="clear" w:pos="845"/>
                <w:tab w:val="num" w:pos="0"/>
                <w:tab w:val="left"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 При этом размер страховой выплаты за каждый день стационарного лечения должен составлять не менее 2 месячного расчетного показателя.</w:t>
            </w:r>
          </w:p>
          <w:p w:rsidR="00371C41" w:rsidRPr="00E02DBB" w:rsidRDefault="00371C41" w:rsidP="00F8539B">
            <w:pPr>
              <w:pStyle w:val="ae"/>
              <w:rPr>
                <w:rFonts w:ascii="Arial" w:hAnsi="Arial" w:cs="Arial"/>
                <w:sz w:val="14"/>
                <w:szCs w:val="14"/>
              </w:rPr>
            </w:pPr>
            <w:r w:rsidRPr="00E02DBB">
              <w:rPr>
                <w:rFonts w:ascii="Arial" w:hAnsi="Arial" w:cs="Arial"/>
                <w:b/>
                <w:sz w:val="14"/>
                <w:szCs w:val="14"/>
              </w:rPr>
              <w:t xml:space="preserve">5.3. </w:t>
            </w:r>
            <w:r w:rsidRPr="00E02DBB">
              <w:rPr>
                <w:rFonts w:ascii="Arial" w:hAnsi="Arial" w:cs="Arial"/>
                <w:sz w:val="14"/>
                <w:szCs w:val="14"/>
              </w:rPr>
              <w:t>Страховая выплата не может превышать размер причиненных третьему лицу убытков (реального ущерба).</w:t>
            </w:r>
          </w:p>
          <w:p w:rsidR="00371C41" w:rsidRDefault="00371C41" w:rsidP="00F8539B">
            <w:pPr>
              <w:pStyle w:val="ae"/>
              <w:rPr>
                <w:rFonts w:ascii="Arial" w:hAnsi="Arial" w:cs="Arial"/>
                <w:b/>
                <w:sz w:val="14"/>
                <w:szCs w:val="14"/>
              </w:rPr>
            </w:pPr>
          </w:p>
          <w:p w:rsidR="00371C41" w:rsidRPr="00E02DBB" w:rsidRDefault="00371C41" w:rsidP="00F8539B">
            <w:pPr>
              <w:pStyle w:val="ae"/>
              <w:rPr>
                <w:rFonts w:ascii="Arial" w:hAnsi="Arial" w:cs="Arial"/>
                <w:sz w:val="14"/>
                <w:szCs w:val="14"/>
              </w:rPr>
            </w:pPr>
            <w:r w:rsidRPr="00E02DBB">
              <w:rPr>
                <w:rFonts w:ascii="Arial" w:hAnsi="Arial" w:cs="Arial"/>
                <w:b/>
                <w:sz w:val="14"/>
                <w:szCs w:val="14"/>
              </w:rPr>
              <w:t>Определение размера вреда, причиненного имуществу</w:t>
            </w:r>
            <w:r w:rsidRPr="00E02DBB">
              <w:rPr>
                <w:rFonts w:ascii="Arial" w:hAnsi="Arial" w:cs="Arial"/>
                <w:sz w:val="14"/>
                <w:szCs w:val="14"/>
              </w:rPr>
              <w:t xml:space="preserve"> </w:t>
            </w:r>
            <w:r w:rsidRPr="00E02DBB">
              <w:rPr>
                <w:rFonts w:ascii="Arial" w:hAnsi="Arial" w:cs="Arial"/>
                <w:b/>
                <w:sz w:val="14"/>
                <w:szCs w:val="14"/>
              </w:rPr>
              <w:t>потерпевшего:</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5.4. </w:t>
            </w:r>
            <w:r w:rsidRPr="00E02DBB">
              <w:rPr>
                <w:rFonts w:ascii="Arial" w:hAnsi="Arial" w:cs="Arial"/>
                <w:sz w:val="14"/>
                <w:szCs w:val="14"/>
              </w:rPr>
              <w:t>Размер вреда, причиненного при повреждении имущества, определяется исходя из расчета стоимости его восстановления с учетом износа имущества, имевшего место до наступления страхового случая. Стоимость восстановления имущества определяется на основании средних рыночных цен и тарифов, действовавших на момент наступления страхового случая.</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5.5. </w:t>
            </w:r>
            <w:r w:rsidRPr="00E02DBB">
              <w:rPr>
                <w:rFonts w:ascii="Arial" w:hAnsi="Arial" w:cs="Arial"/>
                <w:sz w:val="14"/>
                <w:szCs w:val="14"/>
              </w:rPr>
              <w:t>Размер вреда, причиненного при уничтожении имущества, определяется исходя из действительной стоимости имущества с учетом износа на день наступления страхового случая. Имущество считается уничтоженным, если его восстановление технически не возможно или экономически не обосновано. Восстановление имущества считается экономически не обоснованным, если ожидаемые при этом расходы (стоимость восстановления) превышают восемьдесят процентов действительной стоимости имущества с учетом начисленной амортизации на день наступления страхового случая.</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5.6. </w:t>
            </w:r>
            <w:r w:rsidRPr="00E02DBB">
              <w:rPr>
                <w:rFonts w:ascii="Arial" w:hAnsi="Arial" w:cs="Arial"/>
                <w:sz w:val="14"/>
                <w:szCs w:val="14"/>
              </w:rPr>
              <w:t>Размер причиненного вреда имуществу каждого третьего лица в результате наступления страхового случая по заявлению Страхователя (Застрахованного) или иного лица, являющегося Выгодоприобретателем, определяет Страховщик. Оценка размера причиненного вреда при необходимости может проводиться независимым экспертом. При несогласии с результатами оценки причиненного вреда стороны вправе доказывать иное.</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5.7. </w:t>
            </w:r>
            <w:r w:rsidRPr="00E02DBB">
              <w:rPr>
                <w:rFonts w:ascii="Arial" w:hAnsi="Arial" w:cs="Arial"/>
                <w:sz w:val="14"/>
                <w:szCs w:val="14"/>
              </w:rPr>
              <w:t>Страховщик вправе провести дополнительное расследование с целью определения размера причиненного вреда. В этой связи он вправе затребовать материалы технического расследования аварии, документы от государственных органов по поводу причинения вреда, медицинские документы, счета, позволяющие судить о стоимости утраченного (поврежденного, погибшего) имущества, стоимости произведенных работ, понесенных затрат, а также иные необходимые документы.</w:t>
            </w:r>
          </w:p>
          <w:p w:rsidR="00371C41" w:rsidRPr="00E02DBB" w:rsidRDefault="00371C41" w:rsidP="00F8539B">
            <w:pPr>
              <w:jc w:val="both"/>
              <w:rPr>
                <w:rFonts w:ascii="Arial" w:hAnsi="Arial" w:cs="Arial"/>
                <w:b/>
                <w:sz w:val="14"/>
                <w:szCs w:val="14"/>
              </w:rPr>
            </w:pPr>
            <w:bookmarkStart w:id="24" w:name="SUB250600"/>
            <w:bookmarkStart w:id="25" w:name="SUB250700"/>
            <w:bookmarkStart w:id="26" w:name="SUB250800"/>
            <w:bookmarkStart w:id="27" w:name="SUB260000"/>
            <w:bookmarkEnd w:id="24"/>
            <w:bookmarkEnd w:id="25"/>
            <w:bookmarkEnd w:id="26"/>
            <w:bookmarkEnd w:id="27"/>
            <w:r w:rsidRPr="00E02DBB">
              <w:rPr>
                <w:rFonts w:ascii="Arial" w:hAnsi="Arial" w:cs="Arial"/>
                <w:b/>
                <w:sz w:val="14"/>
                <w:szCs w:val="14"/>
              </w:rPr>
              <w:t xml:space="preserve">5.8. </w:t>
            </w:r>
            <w:proofErr w:type="gramStart"/>
            <w:r w:rsidRPr="00E02DBB">
              <w:rPr>
                <w:rFonts w:ascii="Arial" w:hAnsi="Arial" w:cs="Arial"/>
                <w:sz w:val="14"/>
                <w:szCs w:val="14"/>
                <w:u w:val="single"/>
              </w:rPr>
              <w:t>Выгодоприобретателем</w:t>
            </w:r>
            <w:r w:rsidRPr="00E02DBB">
              <w:rPr>
                <w:rFonts w:ascii="Arial" w:hAnsi="Arial" w:cs="Arial"/>
                <w:sz w:val="14"/>
                <w:szCs w:val="14"/>
              </w:rPr>
              <w:t xml:space="preserve"> является третье лицо (в случае его смерти лицо, имеющее согласно законам Республики Казахстан право на возмещение вреда в связи с его смертью) или иное лицо, возместившее третьему лицу (лицу, имеющему право на возмещение ущерба) причиненный вред в пределах ответственности Страховщика, установленной Законом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и</w:t>
            </w:r>
            <w:proofErr w:type="gramEnd"/>
            <w:r w:rsidRPr="00E02DBB">
              <w:rPr>
                <w:rFonts w:ascii="Arial" w:hAnsi="Arial" w:cs="Arial"/>
                <w:sz w:val="14"/>
                <w:szCs w:val="14"/>
              </w:rPr>
              <w:t xml:space="preserve"> получившее право на страховую выплату.</w:t>
            </w:r>
          </w:p>
          <w:p w:rsidR="00371C41" w:rsidRDefault="00371C41" w:rsidP="00F8539B">
            <w:pPr>
              <w:jc w:val="both"/>
              <w:rPr>
                <w:rFonts w:ascii="Arial" w:hAnsi="Arial" w:cs="Arial"/>
                <w:b/>
                <w:sz w:val="14"/>
                <w:szCs w:val="14"/>
              </w:rPr>
            </w:pPr>
          </w:p>
          <w:p w:rsidR="00371C41" w:rsidRPr="00E02DBB" w:rsidRDefault="00371C41" w:rsidP="00F8539B">
            <w:pPr>
              <w:jc w:val="both"/>
              <w:rPr>
                <w:rFonts w:ascii="Arial" w:hAnsi="Arial" w:cs="Arial"/>
                <w:b/>
                <w:sz w:val="14"/>
                <w:szCs w:val="14"/>
              </w:rPr>
            </w:pPr>
            <w:r w:rsidRPr="00E02DBB">
              <w:rPr>
                <w:rFonts w:ascii="Arial" w:hAnsi="Arial" w:cs="Arial"/>
                <w:b/>
                <w:sz w:val="14"/>
                <w:szCs w:val="14"/>
              </w:rPr>
              <w:t xml:space="preserve">Порядок осуществления страховой выплаты </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5.9. </w:t>
            </w:r>
            <w:r w:rsidRPr="00E02DBB">
              <w:rPr>
                <w:rFonts w:ascii="Arial" w:hAnsi="Arial" w:cs="Arial"/>
                <w:sz w:val="14"/>
                <w:szCs w:val="14"/>
              </w:rPr>
              <w:t>Страховые выплаты производятся в тенге в пределах страховой суммы, установленной в настоящем Договоре.</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5.10. </w:t>
            </w:r>
            <w:r w:rsidRPr="00E02DBB">
              <w:rPr>
                <w:rFonts w:ascii="Arial" w:hAnsi="Arial" w:cs="Arial"/>
                <w:sz w:val="14"/>
                <w:szCs w:val="14"/>
              </w:rPr>
              <w:t>При недостаточности страховой суммы для полного возмещения вреда, причиненного третьим лицам, Страховщик осуществляет страховые выплаты в пределах страховой суммы, определенной в договоре страхования, в порядке, предусмотренном пунктом 5.11. настоящего Договора. При этом Выгодоприобретатель вправе предъявить требование непосредственно к Страхователю (Застрахованному) о возмещении причиненного вреда в размере превышения суммы причиненного вреда над суммой полученной страховой выплаты.</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5.11. </w:t>
            </w:r>
            <w:r w:rsidRPr="00E02DBB">
              <w:rPr>
                <w:rFonts w:ascii="Arial" w:hAnsi="Arial" w:cs="Arial"/>
                <w:sz w:val="14"/>
                <w:szCs w:val="14"/>
              </w:rPr>
              <w:t>Удовлетворение заявлений о возмещении вреда, причиненного жизни, здоровью и (или) имуществу третьих лиц опасным производственным фактором, признанной Страховщиком или решением суда страховым случаем, осуществляется в порядке их поступления, а при одновременном поступлении нескольких заявлений в следующей очередности:</w:t>
            </w:r>
          </w:p>
          <w:p w:rsidR="00371C41" w:rsidRPr="00E02DBB" w:rsidRDefault="00371C41" w:rsidP="00371C41">
            <w:pPr>
              <w:numPr>
                <w:ilvl w:val="0"/>
                <w:numId w:val="26"/>
              </w:numPr>
              <w:tabs>
                <w:tab w:val="clear" w:pos="750"/>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в первую очередь удовлетворяются требования о возмещении вреда, причиненного жизни и здоровью физических лиц;</w:t>
            </w:r>
          </w:p>
          <w:p w:rsidR="00371C41" w:rsidRPr="00E02DBB" w:rsidRDefault="00371C41" w:rsidP="00371C41">
            <w:pPr>
              <w:numPr>
                <w:ilvl w:val="0"/>
                <w:numId w:val="26"/>
              </w:numPr>
              <w:tabs>
                <w:tab w:val="clear" w:pos="750"/>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во вторую очередь возмещается вред, причиненный имуществу физических лиц;</w:t>
            </w:r>
          </w:p>
          <w:p w:rsidR="00371C41" w:rsidRPr="00E02DBB" w:rsidRDefault="00371C41" w:rsidP="00371C41">
            <w:pPr>
              <w:numPr>
                <w:ilvl w:val="0"/>
                <w:numId w:val="26"/>
              </w:numPr>
              <w:tabs>
                <w:tab w:val="clear" w:pos="750"/>
                <w:tab w:val="num" w:pos="0"/>
                <w:tab w:val="left" w:pos="142"/>
                <w:tab w:val="left" w:pos="284"/>
                <w:tab w:val="left" w:pos="567"/>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в третью очередь возмещается вред, причиненный имуществу юридических лиц.</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5.12. </w:t>
            </w:r>
            <w:r w:rsidRPr="00E02DBB">
              <w:rPr>
                <w:rFonts w:ascii="Arial" w:hAnsi="Arial" w:cs="Arial"/>
                <w:sz w:val="14"/>
                <w:szCs w:val="14"/>
              </w:rPr>
              <w:t>При страховании ответственности владельцев объектов, деятельность которых связана с опасностью причинения вреда третьим лицам, у нескольких страховщиков каждый страховщик несет ответственность перед Страхователем в пределах заключенного с ним договора, однако общая сумма страховых выплат, полученная Страхователем (Выгодоприобретателем) от всех страховщиков, не может превышать реальный ущерб. 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w:t>
            </w:r>
            <w:proofErr w:type="gramStart"/>
            <w:r w:rsidRPr="00E02DBB">
              <w:rPr>
                <w:rFonts w:ascii="Arial" w:hAnsi="Arial" w:cs="Arial"/>
                <w:sz w:val="14"/>
                <w:szCs w:val="14"/>
              </w:rPr>
              <w:t>,</w:t>
            </w:r>
            <w:proofErr w:type="gramEnd"/>
            <w:r w:rsidRPr="00E02DBB">
              <w:rPr>
                <w:rFonts w:ascii="Arial" w:hAnsi="Arial" w:cs="Arial"/>
                <w:sz w:val="14"/>
                <w:szCs w:val="14"/>
              </w:rPr>
              <w:t xml:space="preserve"> если полученная страховая выплата не покрывает реального ущерба, страхователь вправе получить недостающую сумму с другого страховщика. 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5.13. </w:t>
            </w:r>
            <w:r w:rsidRPr="00E02DBB">
              <w:rPr>
                <w:rFonts w:ascii="Arial" w:hAnsi="Arial" w:cs="Arial"/>
                <w:sz w:val="14"/>
                <w:szCs w:val="14"/>
              </w:rPr>
              <w:t xml:space="preserve">В тех случаях, когда причиненный вред возмещается также другими лицами, Страховщик оплачивает только разницу между суммой страховой выплаты по договору страхования и суммой, компенсируемой другими лицами. Страхователь обязан сообщить Страховщику о ставших ему известными выплатах, произведенных другими лицами в возмещение вреда третьим лицам. </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5.14. </w:t>
            </w:r>
            <w:r w:rsidRPr="00E02DBB">
              <w:rPr>
                <w:rFonts w:ascii="Arial" w:hAnsi="Arial" w:cs="Arial"/>
                <w:sz w:val="14"/>
                <w:szCs w:val="14"/>
              </w:rPr>
              <w:t xml:space="preserve">Страховщик обязан также возместить расходы, понесенные Страхователем в целях предотвращения или уменьшения убытков от страхового случая, если такие расходы были необходимы и (или) были произведены для выполнения указаний Страховщика, даже если соответствующие </w:t>
            </w:r>
            <w:r w:rsidRPr="00E02DBB">
              <w:rPr>
                <w:rFonts w:ascii="Arial" w:hAnsi="Arial" w:cs="Arial"/>
                <w:sz w:val="14"/>
                <w:szCs w:val="14"/>
              </w:rPr>
              <w:lastRenderedPageBreak/>
              <w:t>меры оказались безуспешными. Возмещение указанных расходов производится Страховщиком в течение 30 (тридцати) календарных дней со дня получения им акта о соответствующих затратах, но не ранее осуществления страховых выплат. Указанные расходы Страхователя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указаний Страховщика, они возмещаются в полном размере безотносительно к страховой сумме.</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5.15. </w:t>
            </w:r>
            <w:r w:rsidRPr="00E02DBB">
              <w:rPr>
                <w:rFonts w:ascii="Arial" w:hAnsi="Arial" w:cs="Arial"/>
                <w:sz w:val="14"/>
                <w:szCs w:val="14"/>
              </w:rPr>
              <w:t>В случае смерти потерпевшего при отсутствии у него наследников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страхования.</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5.16. </w:t>
            </w:r>
            <w:r w:rsidRPr="00E02DBB">
              <w:rPr>
                <w:rFonts w:ascii="Arial" w:hAnsi="Arial" w:cs="Arial"/>
                <w:sz w:val="14"/>
                <w:szCs w:val="14"/>
              </w:rPr>
              <w:t>Страховая выплата производится Страховщиком не позднее 30 (тридцати) календарных дней со дня получения им документов, необходимых для осуществления страховой выплаты, предусмотренных статьей 4. пунктом 4.1. настоящего Договора;</w:t>
            </w:r>
          </w:p>
          <w:p w:rsidR="00371C41" w:rsidRPr="00E02DBB" w:rsidRDefault="00371C41" w:rsidP="00F8539B">
            <w:pPr>
              <w:autoSpaceDE w:val="0"/>
              <w:autoSpaceDN w:val="0"/>
              <w:adjustRightInd w:val="0"/>
              <w:ind w:firstLine="485"/>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2616"/>
        </w:trPr>
        <w:tc>
          <w:tcPr>
            <w:tcW w:w="10031" w:type="dxa"/>
            <w:gridSpan w:val="2"/>
          </w:tcPr>
          <w:p w:rsidR="00371C41" w:rsidRPr="00E02DBB" w:rsidRDefault="00371C41" w:rsidP="00F8539B">
            <w:pPr>
              <w:pStyle w:val="ae"/>
              <w:tabs>
                <w:tab w:val="left" w:pos="400"/>
                <w:tab w:val="num" w:pos="580"/>
                <w:tab w:val="num" w:pos="780"/>
              </w:tabs>
              <w:rPr>
                <w:rFonts w:ascii="Arial" w:hAnsi="Arial" w:cs="Arial"/>
                <w:b/>
                <w:sz w:val="14"/>
                <w:szCs w:val="14"/>
              </w:rPr>
            </w:pPr>
            <w:r w:rsidRPr="00E02DBB">
              <w:rPr>
                <w:rFonts w:ascii="Arial" w:hAnsi="Arial" w:cs="Arial"/>
                <w:b/>
                <w:sz w:val="14"/>
                <w:szCs w:val="14"/>
              </w:rPr>
              <w:lastRenderedPageBreak/>
              <w:t xml:space="preserve">6. Право обратного требования к лицу, причинившему вред </w:t>
            </w:r>
          </w:p>
          <w:p w:rsidR="00371C41" w:rsidRPr="00E02DBB" w:rsidRDefault="00371C41" w:rsidP="00F8539B">
            <w:pPr>
              <w:pStyle w:val="ae"/>
              <w:tabs>
                <w:tab w:val="left" w:pos="400"/>
                <w:tab w:val="num" w:pos="580"/>
                <w:tab w:val="num" w:pos="780"/>
              </w:tabs>
              <w:rPr>
                <w:rFonts w:ascii="Arial" w:hAnsi="Arial" w:cs="Arial"/>
                <w:sz w:val="14"/>
                <w:szCs w:val="14"/>
              </w:rPr>
            </w:pPr>
            <w:r w:rsidRPr="00E02DBB">
              <w:rPr>
                <w:rFonts w:ascii="Arial" w:hAnsi="Arial" w:cs="Arial"/>
                <w:b/>
                <w:sz w:val="14"/>
                <w:szCs w:val="14"/>
              </w:rPr>
              <w:t>6.1.</w:t>
            </w:r>
            <w:r w:rsidRPr="00E02DBB">
              <w:rPr>
                <w:rFonts w:ascii="Arial" w:hAnsi="Arial" w:cs="Arial"/>
                <w:sz w:val="14"/>
                <w:szCs w:val="14"/>
              </w:rPr>
              <w:t xml:space="preserve"> Страховщик, осуществивший страховую выплату, имеет право обратного требования к Страхователю в пределах уплаченной суммы </w:t>
            </w:r>
            <w:r w:rsidRPr="00E02DBB">
              <w:rPr>
                <w:rStyle w:val="s0"/>
                <w:rFonts w:ascii="Arial" w:hAnsi="Arial" w:cs="Arial"/>
                <w:sz w:val="14"/>
                <w:szCs w:val="14"/>
              </w:rPr>
              <w:t>в случаях</w:t>
            </w:r>
            <w:r w:rsidRPr="00E02DBB">
              <w:rPr>
                <w:rFonts w:ascii="Arial" w:hAnsi="Arial" w:cs="Arial"/>
                <w:sz w:val="14"/>
                <w:szCs w:val="14"/>
              </w:rPr>
              <w:t xml:space="preserve">: </w:t>
            </w:r>
          </w:p>
          <w:p w:rsidR="00371C41" w:rsidRPr="00E02DBB" w:rsidRDefault="00371C41" w:rsidP="00371C41">
            <w:pPr>
              <w:numPr>
                <w:ilvl w:val="0"/>
                <w:numId w:val="24"/>
              </w:numPr>
              <w:tabs>
                <w:tab w:val="clear" w:pos="720"/>
                <w:tab w:val="num"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умышленных действий Страхователя (Застрахованного), направленных на возникновение страхового случая либо способствующих его наступлению;</w:t>
            </w:r>
          </w:p>
          <w:p w:rsidR="00371C41" w:rsidRPr="00E02DBB" w:rsidRDefault="00371C41" w:rsidP="00371C41">
            <w:pPr>
              <w:numPr>
                <w:ilvl w:val="0"/>
                <w:numId w:val="24"/>
              </w:numPr>
              <w:tabs>
                <w:tab w:val="clear" w:pos="720"/>
                <w:tab w:val="num"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совершения Страхователем (Застрахованным) действий,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371C41" w:rsidRPr="00E02DBB" w:rsidRDefault="00371C41" w:rsidP="00371C41">
            <w:pPr>
              <w:numPr>
                <w:ilvl w:val="0"/>
                <w:numId w:val="24"/>
              </w:numPr>
              <w:tabs>
                <w:tab w:val="clear" w:pos="720"/>
                <w:tab w:val="num"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увеличения размера вреда в результате умышленного непринятия Страхователем (Застрахованным) разумных и доступных мер по его уменьшению;</w:t>
            </w:r>
          </w:p>
          <w:p w:rsidR="00371C41" w:rsidRPr="00E02DBB" w:rsidRDefault="00371C41" w:rsidP="00371C41">
            <w:pPr>
              <w:numPr>
                <w:ilvl w:val="0"/>
                <w:numId w:val="24"/>
              </w:numPr>
              <w:tabs>
                <w:tab w:val="clear" w:pos="720"/>
                <w:tab w:val="num"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сообщения Страхователем (Застрахованным) Страховщику заведомо ложных сведений об объекте страхования, о страховом риске, страховом случае и его последствиях;</w:t>
            </w:r>
          </w:p>
          <w:p w:rsidR="00371C41" w:rsidRPr="00E02DBB" w:rsidRDefault="00371C41" w:rsidP="00371C41">
            <w:pPr>
              <w:numPr>
                <w:ilvl w:val="0"/>
                <w:numId w:val="24"/>
              </w:numPr>
              <w:tabs>
                <w:tab w:val="clear" w:pos="720"/>
                <w:tab w:val="num" w:pos="284"/>
              </w:tabs>
              <w:autoSpaceDE w:val="0"/>
              <w:autoSpaceDN w:val="0"/>
              <w:adjustRightInd w:val="0"/>
              <w:spacing w:after="0" w:line="240" w:lineRule="auto"/>
              <w:ind w:left="0" w:firstLine="0"/>
              <w:jc w:val="both"/>
              <w:rPr>
                <w:rFonts w:ascii="Arial" w:hAnsi="Arial" w:cs="Arial"/>
                <w:sz w:val="14"/>
                <w:szCs w:val="14"/>
              </w:rPr>
            </w:pPr>
            <w:r w:rsidRPr="00E02DBB">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371C41" w:rsidRPr="00E02DBB" w:rsidRDefault="00371C41" w:rsidP="00F8539B">
            <w:pPr>
              <w:pStyle w:val="ae"/>
              <w:tabs>
                <w:tab w:val="left" w:pos="400"/>
                <w:tab w:val="num" w:pos="580"/>
                <w:tab w:val="num" w:pos="780"/>
              </w:tabs>
              <w:rPr>
                <w:rFonts w:ascii="Arial" w:hAnsi="Arial" w:cs="Arial"/>
                <w:sz w:val="14"/>
                <w:szCs w:val="14"/>
              </w:rPr>
            </w:pPr>
            <w:r w:rsidRPr="00E02DBB">
              <w:rPr>
                <w:rFonts w:ascii="Arial" w:hAnsi="Arial" w:cs="Arial"/>
                <w:b/>
                <w:sz w:val="14"/>
                <w:szCs w:val="14"/>
              </w:rPr>
              <w:t xml:space="preserve">6.2. </w:t>
            </w:r>
            <w:r w:rsidRPr="00E02DBB">
              <w:rPr>
                <w:rFonts w:ascii="Arial" w:hAnsi="Arial" w:cs="Arial"/>
                <w:sz w:val="14"/>
                <w:szCs w:val="14"/>
              </w:rPr>
              <w:t>К Страховщику, осуществившему страховую выплату, переходит в пределах выплаченной суммы право обратного требования, которое Страхователь (Застрахованный) имеет к лицу, ответственному за причиненный вред, возмещенный по договору страхования.</w:t>
            </w:r>
          </w:p>
          <w:p w:rsidR="00371C41" w:rsidRPr="00E02DBB" w:rsidRDefault="00371C41" w:rsidP="00F8539B">
            <w:pPr>
              <w:jc w:val="both"/>
              <w:rPr>
                <w:rFonts w:ascii="Arial" w:hAnsi="Arial" w:cs="Arial"/>
                <w:sz w:val="14"/>
                <w:szCs w:val="14"/>
              </w:rPr>
            </w:pPr>
            <w:r w:rsidRPr="00E02DBB">
              <w:rPr>
                <w:rFonts w:ascii="Arial" w:hAnsi="Arial" w:cs="Arial"/>
                <w:b/>
                <w:sz w:val="14"/>
                <w:szCs w:val="14"/>
              </w:rPr>
              <w:t xml:space="preserve">6.3. </w:t>
            </w:r>
            <w:r w:rsidRPr="00E02DBB">
              <w:rPr>
                <w:rFonts w:ascii="Arial" w:hAnsi="Arial" w:cs="Arial"/>
                <w:sz w:val="14"/>
                <w:szCs w:val="14"/>
              </w:rPr>
              <w:t>Страховщик, осуществивший страховую выплату по договору страхования, не имеет права обратного требования к их работникам, нарушение которыми служебных, должностных или иных трудовых обязанностей явилось причиной аварии на объекте, деятельность которого связана с опасностью причинения вреда третьим лицам, кроме случаев умышленных действий.</w:t>
            </w:r>
            <w:bookmarkStart w:id="28" w:name="SUB280300"/>
            <w:bookmarkEnd w:id="28"/>
          </w:p>
          <w:p w:rsidR="00371C41" w:rsidRPr="00E02DBB" w:rsidRDefault="00371C41" w:rsidP="00F8539B">
            <w:pPr>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E02DBB" w:rsidRDefault="00371C41" w:rsidP="00F8539B">
            <w:pPr>
              <w:pStyle w:val="ae"/>
              <w:tabs>
                <w:tab w:val="left" w:pos="400"/>
                <w:tab w:val="num" w:pos="580"/>
                <w:tab w:val="num" w:pos="780"/>
              </w:tabs>
              <w:rPr>
                <w:rFonts w:ascii="Arial" w:hAnsi="Arial" w:cs="Arial"/>
                <w:b/>
                <w:sz w:val="14"/>
                <w:szCs w:val="14"/>
              </w:rPr>
            </w:pPr>
            <w:bookmarkStart w:id="29" w:name="SUB290200"/>
            <w:bookmarkEnd w:id="29"/>
            <w:r w:rsidRPr="00E02DBB">
              <w:rPr>
                <w:rFonts w:ascii="Arial" w:hAnsi="Arial" w:cs="Arial"/>
                <w:b/>
                <w:sz w:val="14"/>
                <w:szCs w:val="14"/>
              </w:rPr>
              <w:t xml:space="preserve">7. Отказ в страховой выплате </w:t>
            </w:r>
          </w:p>
          <w:p w:rsidR="00371C41" w:rsidRPr="00E02DBB" w:rsidRDefault="00371C41" w:rsidP="00F8539B">
            <w:pPr>
              <w:pStyle w:val="ae"/>
              <w:tabs>
                <w:tab w:val="left" w:pos="400"/>
                <w:tab w:val="num" w:pos="580"/>
                <w:tab w:val="num" w:pos="780"/>
              </w:tabs>
              <w:rPr>
                <w:rFonts w:ascii="Arial" w:hAnsi="Arial" w:cs="Arial"/>
                <w:sz w:val="14"/>
                <w:szCs w:val="14"/>
              </w:rPr>
            </w:pPr>
            <w:r w:rsidRPr="00E02DBB">
              <w:rPr>
                <w:rFonts w:ascii="Arial" w:hAnsi="Arial" w:cs="Arial"/>
                <w:b/>
                <w:sz w:val="14"/>
                <w:szCs w:val="14"/>
              </w:rPr>
              <w:t>7.1.</w:t>
            </w:r>
            <w:r w:rsidRPr="00E02DBB">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E02DBB">
              <w:rPr>
                <w:rFonts w:ascii="Arial" w:hAnsi="Arial" w:cs="Arial"/>
                <w:sz w:val="14"/>
                <w:szCs w:val="14"/>
              </w:rPr>
              <w:t>вследствие</w:t>
            </w:r>
            <w:proofErr w:type="gramEnd"/>
            <w:r w:rsidRPr="00E02DBB">
              <w:rPr>
                <w:rFonts w:ascii="Arial" w:hAnsi="Arial" w:cs="Arial"/>
                <w:sz w:val="14"/>
                <w:szCs w:val="14"/>
              </w:rPr>
              <w:t>:</w:t>
            </w:r>
          </w:p>
          <w:p w:rsidR="00371C41" w:rsidRPr="00E02DBB" w:rsidRDefault="00371C41" w:rsidP="00371C41">
            <w:pPr>
              <w:pStyle w:val="ae"/>
              <w:numPr>
                <w:ilvl w:val="0"/>
                <w:numId w:val="19"/>
              </w:numPr>
              <w:tabs>
                <w:tab w:val="clear" w:pos="720"/>
                <w:tab w:val="left" w:pos="284"/>
                <w:tab w:val="left" w:pos="567"/>
              </w:tabs>
              <w:ind w:left="0" w:firstLine="0"/>
              <w:rPr>
                <w:rFonts w:ascii="Arial" w:hAnsi="Arial" w:cs="Arial"/>
                <w:sz w:val="14"/>
                <w:szCs w:val="14"/>
              </w:rPr>
            </w:pPr>
            <w:bookmarkStart w:id="30" w:name="SUB220501"/>
            <w:bookmarkEnd w:id="30"/>
            <w:r w:rsidRPr="00E02DBB">
              <w:rPr>
                <w:rFonts w:ascii="Arial" w:hAnsi="Arial" w:cs="Arial"/>
                <w:sz w:val="14"/>
                <w:szCs w:val="14"/>
              </w:rPr>
              <w:t>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p w:rsidR="00371C41" w:rsidRPr="00E02DBB" w:rsidRDefault="00371C41" w:rsidP="00371C41">
            <w:pPr>
              <w:pStyle w:val="ae"/>
              <w:numPr>
                <w:ilvl w:val="0"/>
                <w:numId w:val="19"/>
              </w:numPr>
              <w:tabs>
                <w:tab w:val="clear" w:pos="720"/>
                <w:tab w:val="left" w:pos="284"/>
                <w:tab w:val="left" w:pos="567"/>
              </w:tabs>
              <w:ind w:left="0" w:firstLine="0"/>
              <w:rPr>
                <w:rFonts w:ascii="Arial" w:hAnsi="Arial" w:cs="Arial"/>
                <w:sz w:val="14"/>
                <w:szCs w:val="14"/>
              </w:rPr>
            </w:pPr>
            <w:r w:rsidRPr="00E02DBB">
              <w:rPr>
                <w:rFonts w:ascii="Arial" w:hAnsi="Arial" w:cs="Arial"/>
                <w:sz w:val="14"/>
                <w:szCs w:val="14"/>
              </w:rPr>
              <w:t>действий Выгодоприобретателя, признанных в порядке, установленном законодательными актами Республики Казахстан, умышленными преступлениями или административными правонарушениями, находящимися в причинной связи со страховым случаем;</w:t>
            </w:r>
          </w:p>
          <w:p w:rsidR="00371C41" w:rsidRPr="00E02DBB" w:rsidRDefault="00371C41" w:rsidP="00F8539B">
            <w:pPr>
              <w:pStyle w:val="ae"/>
              <w:rPr>
                <w:rFonts w:ascii="Arial" w:hAnsi="Arial" w:cs="Arial"/>
                <w:sz w:val="14"/>
                <w:szCs w:val="14"/>
              </w:rPr>
            </w:pPr>
            <w:r w:rsidRPr="00E02DBB">
              <w:rPr>
                <w:rFonts w:ascii="Arial" w:hAnsi="Arial" w:cs="Arial"/>
                <w:b/>
                <w:sz w:val="14"/>
                <w:szCs w:val="14"/>
              </w:rPr>
              <w:t>7.2.</w:t>
            </w:r>
            <w:r w:rsidRPr="00E02DBB">
              <w:rPr>
                <w:rFonts w:ascii="Arial" w:hAnsi="Arial" w:cs="Arial"/>
                <w:sz w:val="14"/>
                <w:szCs w:val="14"/>
              </w:rPr>
              <w:t xml:space="preserve"> Страховщик освобождается от осуществления страховой выплаты в случае, если страховой случай произошел </w:t>
            </w:r>
            <w:proofErr w:type="gramStart"/>
            <w:r w:rsidRPr="00E02DBB">
              <w:rPr>
                <w:rFonts w:ascii="Arial" w:hAnsi="Arial" w:cs="Arial"/>
                <w:sz w:val="14"/>
                <w:szCs w:val="14"/>
              </w:rPr>
              <w:t>вследствие</w:t>
            </w:r>
            <w:proofErr w:type="gramEnd"/>
            <w:r w:rsidRPr="00E02DBB">
              <w:rPr>
                <w:rFonts w:ascii="Arial" w:hAnsi="Arial" w:cs="Arial"/>
                <w:sz w:val="14"/>
                <w:szCs w:val="14"/>
              </w:rPr>
              <w:t>:</w:t>
            </w:r>
          </w:p>
          <w:p w:rsidR="00371C41" w:rsidRPr="00E02DBB" w:rsidRDefault="00371C41" w:rsidP="00371C41">
            <w:pPr>
              <w:pStyle w:val="ae"/>
              <w:numPr>
                <w:ilvl w:val="0"/>
                <w:numId w:val="28"/>
              </w:numPr>
              <w:tabs>
                <w:tab w:val="num" w:pos="284"/>
              </w:tabs>
              <w:ind w:left="0" w:firstLine="0"/>
              <w:rPr>
                <w:rFonts w:ascii="Arial" w:hAnsi="Arial" w:cs="Arial"/>
                <w:sz w:val="14"/>
                <w:szCs w:val="14"/>
              </w:rPr>
            </w:pPr>
            <w:r w:rsidRPr="00E02DBB">
              <w:rPr>
                <w:rFonts w:ascii="Arial" w:hAnsi="Arial" w:cs="Arial"/>
                <w:sz w:val="14"/>
                <w:szCs w:val="14"/>
              </w:rPr>
              <w:t>военных действий;</w:t>
            </w:r>
          </w:p>
          <w:p w:rsidR="00371C41" w:rsidRPr="00E02DBB" w:rsidRDefault="00371C41" w:rsidP="00371C41">
            <w:pPr>
              <w:pStyle w:val="ae"/>
              <w:numPr>
                <w:ilvl w:val="0"/>
                <w:numId w:val="28"/>
              </w:numPr>
              <w:tabs>
                <w:tab w:val="num" w:pos="284"/>
              </w:tabs>
              <w:ind w:left="0" w:firstLine="0"/>
              <w:rPr>
                <w:rFonts w:ascii="Arial" w:hAnsi="Arial" w:cs="Arial"/>
                <w:sz w:val="14"/>
                <w:szCs w:val="14"/>
              </w:rPr>
            </w:pPr>
            <w:r w:rsidRPr="00E02DBB">
              <w:rPr>
                <w:rFonts w:ascii="Arial" w:hAnsi="Arial" w:cs="Arial"/>
                <w:sz w:val="14"/>
                <w:szCs w:val="14"/>
              </w:rPr>
              <w:t>гражданской войны, народных волнений всякого рода, массовых беспорядков или забастовок.</w:t>
            </w:r>
          </w:p>
          <w:p w:rsidR="00371C41" w:rsidRPr="00E02DBB" w:rsidRDefault="00371C41" w:rsidP="00F8539B">
            <w:pPr>
              <w:pStyle w:val="ae"/>
              <w:tabs>
                <w:tab w:val="left" w:pos="400"/>
                <w:tab w:val="num" w:pos="580"/>
                <w:tab w:val="num" w:pos="780"/>
              </w:tabs>
              <w:rPr>
                <w:rFonts w:ascii="Arial" w:hAnsi="Arial" w:cs="Arial"/>
                <w:sz w:val="14"/>
                <w:szCs w:val="14"/>
              </w:rPr>
            </w:pPr>
            <w:bookmarkStart w:id="31" w:name="SUB220502"/>
            <w:bookmarkStart w:id="32" w:name="SUB220200"/>
            <w:bookmarkEnd w:id="31"/>
            <w:bookmarkEnd w:id="32"/>
            <w:r w:rsidRPr="00E02DBB">
              <w:rPr>
                <w:rFonts w:ascii="Arial" w:hAnsi="Arial" w:cs="Arial"/>
                <w:b/>
                <w:sz w:val="14"/>
                <w:szCs w:val="14"/>
              </w:rPr>
              <w:t xml:space="preserve">7.3. </w:t>
            </w:r>
            <w:r w:rsidRPr="00E02DBB">
              <w:rPr>
                <w:rFonts w:ascii="Arial" w:hAnsi="Arial" w:cs="Arial"/>
                <w:sz w:val="14"/>
                <w:szCs w:val="14"/>
              </w:rPr>
              <w:t>Основаниями для отказа Страховщика в осуществлении страховой выплаты могут быть также:</w:t>
            </w:r>
          </w:p>
          <w:p w:rsidR="00371C41" w:rsidRPr="00E02DBB" w:rsidRDefault="00371C41" w:rsidP="00371C41">
            <w:pPr>
              <w:numPr>
                <w:ilvl w:val="0"/>
                <w:numId w:val="22"/>
              </w:numPr>
              <w:tabs>
                <w:tab w:val="clear" w:pos="720"/>
                <w:tab w:val="num" w:pos="284"/>
              </w:tabs>
              <w:spacing w:after="0" w:line="240" w:lineRule="auto"/>
              <w:ind w:left="0" w:firstLine="0"/>
              <w:jc w:val="both"/>
              <w:rPr>
                <w:rStyle w:val="s0"/>
                <w:rFonts w:ascii="Arial" w:hAnsi="Arial" w:cs="Arial"/>
                <w:sz w:val="14"/>
                <w:szCs w:val="14"/>
              </w:rPr>
            </w:pPr>
            <w:bookmarkStart w:id="33" w:name="SUB220201"/>
            <w:bookmarkEnd w:id="33"/>
            <w:r w:rsidRPr="00E02DBB">
              <w:rPr>
                <w:rStyle w:val="s0"/>
                <w:rFonts w:ascii="Arial" w:hAnsi="Arial" w:cs="Arial"/>
                <w:sz w:val="14"/>
                <w:szCs w:val="14"/>
              </w:rPr>
              <w:t>любые требования о возмещении вреда све</w:t>
            </w:r>
            <w:proofErr w:type="gramStart"/>
            <w:r w:rsidRPr="00E02DBB">
              <w:rPr>
                <w:rStyle w:val="s0"/>
                <w:rFonts w:ascii="Arial" w:hAnsi="Arial" w:cs="Arial"/>
                <w:sz w:val="14"/>
                <w:szCs w:val="14"/>
              </w:rPr>
              <w:t>рх стр</w:t>
            </w:r>
            <w:proofErr w:type="gramEnd"/>
            <w:r w:rsidRPr="00E02DBB">
              <w:rPr>
                <w:rStyle w:val="s0"/>
                <w:rFonts w:ascii="Arial" w:hAnsi="Arial" w:cs="Arial"/>
                <w:sz w:val="14"/>
                <w:szCs w:val="14"/>
              </w:rPr>
              <w:t>аховой суммы, предусмотренной договором страхования;</w:t>
            </w:r>
          </w:p>
          <w:p w:rsidR="00371C41" w:rsidRPr="00E02DBB" w:rsidRDefault="00371C41" w:rsidP="00371C41">
            <w:pPr>
              <w:numPr>
                <w:ilvl w:val="0"/>
                <w:numId w:val="22"/>
              </w:numPr>
              <w:tabs>
                <w:tab w:val="clear" w:pos="720"/>
                <w:tab w:val="num" w:pos="284"/>
              </w:tabs>
              <w:spacing w:after="0" w:line="240" w:lineRule="auto"/>
              <w:ind w:left="0" w:firstLine="0"/>
              <w:jc w:val="both"/>
              <w:rPr>
                <w:rStyle w:val="s0"/>
                <w:rFonts w:ascii="Arial" w:hAnsi="Arial" w:cs="Arial"/>
                <w:sz w:val="14"/>
                <w:szCs w:val="14"/>
              </w:rPr>
            </w:pPr>
            <w:r w:rsidRPr="00E02DBB">
              <w:rPr>
                <w:rStyle w:val="s0"/>
                <w:rFonts w:ascii="Arial" w:hAnsi="Arial" w:cs="Arial"/>
                <w:sz w:val="14"/>
                <w:szCs w:val="14"/>
              </w:rPr>
              <w:t>получение Страхователем (Застрахованным) и (или) иным лицом, являющимся Выгодоприобретателем, соответствующего возмещения убытка от лица, виновного в причинении убытка;</w:t>
            </w:r>
          </w:p>
          <w:p w:rsidR="00371C41" w:rsidRPr="00E02DBB" w:rsidRDefault="00371C41" w:rsidP="00371C41">
            <w:pPr>
              <w:numPr>
                <w:ilvl w:val="0"/>
                <w:numId w:val="22"/>
              </w:numPr>
              <w:tabs>
                <w:tab w:val="clear" w:pos="720"/>
                <w:tab w:val="num" w:pos="284"/>
              </w:tabs>
              <w:spacing w:after="0" w:line="240" w:lineRule="auto"/>
              <w:ind w:left="0" w:firstLine="0"/>
              <w:jc w:val="both"/>
              <w:rPr>
                <w:rFonts w:ascii="Arial" w:hAnsi="Arial" w:cs="Arial"/>
                <w:color w:val="000000"/>
                <w:sz w:val="14"/>
                <w:szCs w:val="14"/>
              </w:rPr>
            </w:pPr>
            <w:proofErr w:type="spellStart"/>
            <w:r w:rsidRPr="00E02DBB">
              <w:rPr>
                <w:rFonts w:ascii="Arial" w:hAnsi="Arial" w:cs="Arial"/>
                <w:sz w:val="14"/>
                <w:szCs w:val="14"/>
              </w:rPr>
              <w:t>неуведомление</w:t>
            </w:r>
            <w:proofErr w:type="spellEnd"/>
            <w:r w:rsidRPr="00E02DBB">
              <w:rPr>
                <w:rFonts w:ascii="Arial" w:hAnsi="Arial" w:cs="Arial"/>
                <w:sz w:val="14"/>
                <w:szCs w:val="14"/>
              </w:rPr>
              <w:t xml:space="preserve"> страховщика о наступлении страхового случая</w:t>
            </w:r>
            <w:r w:rsidRPr="00E02DBB">
              <w:rPr>
                <w:rStyle w:val="s0"/>
                <w:rFonts w:ascii="Arial" w:hAnsi="Arial" w:cs="Arial"/>
                <w:sz w:val="14"/>
                <w:szCs w:val="14"/>
              </w:rPr>
              <w:t>.</w:t>
            </w:r>
          </w:p>
          <w:p w:rsidR="00371C41" w:rsidRPr="00E02DBB" w:rsidRDefault="00371C41" w:rsidP="00F8539B">
            <w:pPr>
              <w:pStyle w:val="ae"/>
              <w:tabs>
                <w:tab w:val="left" w:pos="400"/>
                <w:tab w:val="num" w:pos="580"/>
                <w:tab w:val="num" w:pos="780"/>
              </w:tabs>
              <w:rPr>
                <w:rFonts w:ascii="Arial" w:hAnsi="Arial" w:cs="Arial"/>
                <w:sz w:val="14"/>
                <w:szCs w:val="14"/>
              </w:rPr>
            </w:pPr>
            <w:r w:rsidRPr="00E02DBB">
              <w:rPr>
                <w:rFonts w:ascii="Arial" w:hAnsi="Arial" w:cs="Arial"/>
                <w:b/>
                <w:sz w:val="14"/>
                <w:szCs w:val="14"/>
              </w:rPr>
              <w:t xml:space="preserve">7.4. </w:t>
            </w:r>
            <w:r w:rsidRPr="00E02DBB">
              <w:rPr>
                <w:rFonts w:ascii="Arial" w:hAnsi="Arial" w:cs="Arial"/>
                <w:sz w:val="14"/>
                <w:szCs w:val="14"/>
              </w:rPr>
              <w:t>Решение об отказе в страховой выплате принимается и сообщается Страховщиком в течение 30 (тридцати) календарных дней Страхователю (Застрахованному) и (или) Выгодоприобретателю в письменной форме с мотивированным обоснованием причин отказа.</w:t>
            </w:r>
          </w:p>
          <w:p w:rsidR="00371C41" w:rsidRPr="00E02DBB" w:rsidRDefault="00371C41" w:rsidP="00F8539B">
            <w:pPr>
              <w:tabs>
                <w:tab w:val="left" w:pos="567"/>
              </w:tabs>
              <w:autoSpaceDE w:val="0"/>
              <w:autoSpaceDN w:val="0"/>
              <w:adjustRightInd w:val="0"/>
              <w:jc w:val="both"/>
              <w:rPr>
                <w:rFonts w:ascii="Arial" w:hAnsi="Arial" w:cs="Arial"/>
                <w:sz w:val="14"/>
                <w:szCs w:val="14"/>
              </w:rPr>
            </w:pPr>
            <w:r w:rsidRPr="00E02DBB">
              <w:rPr>
                <w:rFonts w:ascii="Arial" w:hAnsi="Arial" w:cs="Arial"/>
                <w:b/>
                <w:sz w:val="14"/>
                <w:szCs w:val="14"/>
              </w:rPr>
              <w:t xml:space="preserve">7.5. </w:t>
            </w:r>
            <w:r w:rsidRPr="00E02DBB">
              <w:rPr>
                <w:rFonts w:ascii="Arial" w:hAnsi="Arial" w:cs="Arial"/>
                <w:sz w:val="14"/>
                <w:szCs w:val="14"/>
              </w:rPr>
              <w:t>Отказ Страховщика произвести страховую выплату может быть обжалован Страхователем (Застрахованным) и (или) иным лицом, являющимся Выгодоприобретателем, в суд.</w:t>
            </w:r>
          </w:p>
          <w:p w:rsidR="00371C41" w:rsidRPr="00E02DBB" w:rsidRDefault="00371C41" w:rsidP="00F8539B">
            <w:pPr>
              <w:tabs>
                <w:tab w:val="left" w:pos="567"/>
              </w:tabs>
              <w:autoSpaceDE w:val="0"/>
              <w:autoSpaceDN w:val="0"/>
              <w:adjustRightInd w:val="0"/>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E02DBB" w:rsidRDefault="00371C41" w:rsidP="00F8539B">
            <w:pPr>
              <w:jc w:val="both"/>
              <w:rPr>
                <w:rFonts w:ascii="Arial" w:hAnsi="Arial" w:cs="Arial"/>
                <w:b/>
                <w:sz w:val="14"/>
                <w:szCs w:val="14"/>
              </w:rPr>
            </w:pPr>
            <w:r w:rsidRPr="00E02DBB">
              <w:rPr>
                <w:rFonts w:ascii="Arial" w:hAnsi="Arial" w:cs="Arial"/>
                <w:b/>
                <w:sz w:val="14"/>
                <w:szCs w:val="14"/>
              </w:rPr>
              <w:t xml:space="preserve">8. Изменение Договора страхования </w:t>
            </w:r>
          </w:p>
          <w:p w:rsidR="00371C41" w:rsidRPr="00E02DBB" w:rsidRDefault="00371C41" w:rsidP="00F8539B">
            <w:pPr>
              <w:jc w:val="both"/>
              <w:rPr>
                <w:rFonts w:ascii="Arial" w:hAnsi="Arial" w:cs="Arial"/>
                <w:sz w:val="14"/>
                <w:szCs w:val="14"/>
              </w:rPr>
            </w:pPr>
            <w:r w:rsidRPr="00E02DBB">
              <w:rPr>
                <w:rFonts w:ascii="Arial" w:hAnsi="Arial" w:cs="Arial"/>
                <w:b/>
                <w:sz w:val="14"/>
                <w:szCs w:val="14"/>
              </w:rPr>
              <w:t>8.1.</w:t>
            </w:r>
            <w:r w:rsidRPr="00E02DBB">
              <w:rPr>
                <w:rFonts w:ascii="Arial" w:hAnsi="Arial" w:cs="Arial"/>
                <w:sz w:val="14"/>
                <w:szCs w:val="14"/>
              </w:rPr>
              <w:t xml:space="preserve"> Внесение изменений и дополнений в договор страхования производится по соглашению сторон, на основании письменного заявления одной из сторон. Все изменения и дополнения к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371C41" w:rsidRPr="00E02DBB" w:rsidRDefault="00371C41" w:rsidP="00F8539B">
            <w:pPr>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2523"/>
        </w:trPr>
        <w:tc>
          <w:tcPr>
            <w:tcW w:w="10031" w:type="dxa"/>
            <w:gridSpan w:val="2"/>
          </w:tcPr>
          <w:p w:rsidR="00371C41" w:rsidRPr="00E02DBB" w:rsidRDefault="00371C41" w:rsidP="00F8539B">
            <w:pPr>
              <w:rPr>
                <w:rFonts w:ascii="Arial" w:hAnsi="Arial" w:cs="Arial"/>
                <w:b/>
                <w:sz w:val="14"/>
                <w:szCs w:val="14"/>
              </w:rPr>
            </w:pPr>
            <w:r w:rsidRPr="00E02DBB">
              <w:rPr>
                <w:rFonts w:ascii="Arial" w:hAnsi="Arial" w:cs="Arial"/>
                <w:b/>
                <w:sz w:val="14"/>
                <w:szCs w:val="14"/>
              </w:rPr>
              <w:t xml:space="preserve">9. Условия прекращения договора страхования </w:t>
            </w:r>
          </w:p>
          <w:p w:rsidR="00371C41" w:rsidRPr="00E02DBB" w:rsidRDefault="00371C41" w:rsidP="00F8539B">
            <w:pPr>
              <w:rPr>
                <w:rFonts w:ascii="Arial" w:hAnsi="Arial" w:cs="Arial"/>
                <w:sz w:val="14"/>
                <w:szCs w:val="14"/>
              </w:rPr>
            </w:pPr>
            <w:r w:rsidRPr="00E02DBB">
              <w:rPr>
                <w:rFonts w:ascii="Arial" w:hAnsi="Arial" w:cs="Arial"/>
                <w:b/>
                <w:sz w:val="14"/>
                <w:szCs w:val="14"/>
              </w:rPr>
              <w:t>9.1.</w:t>
            </w:r>
            <w:r w:rsidRPr="00E02DBB">
              <w:rPr>
                <w:rFonts w:ascii="Arial" w:hAnsi="Arial" w:cs="Arial"/>
                <w:sz w:val="14"/>
                <w:szCs w:val="14"/>
              </w:rPr>
              <w:t xml:space="preserve"> Договор страхования </w:t>
            </w:r>
            <w:r w:rsidRPr="00E02DBB">
              <w:rPr>
                <w:rFonts w:ascii="Arial" w:hAnsi="Arial" w:cs="Arial"/>
                <w:sz w:val="14"/>
                <w:szCs w:val="14"/>
                <w:u w:val="single"/>
              </w:rPr>
              <w:t>считается прекращенным</w:t>
            </w:r>
            <w:r w:rsidRPr="00E02DBB">
              <w:rPr>
                <w:rFonts w:ascii="Arial" w:hAnsi="Arial" w:cs="Arial"/>
                <w:sz w:val="14"/>
                <w:szCs w:val="14"/>
              </w:rPr>
              <w:t xml:space="preserve"> в случаях: </w:t>
            </w:r>
          </w:p>
          <w:p w:rsidR="00371C41" w:rsidRPr="00E02DBB" w:rsidRDefault="00371C41" w:rsidP="00371C41">
            <w:pPr>
              <w:pStyle w:val="ae"/>
              <w:numPr>
                <w:ilvl w:val="0"/>
                <w:numId w:val="20"/>
              </w:numPr>
              <w:tabs>
                <w:tab w:val="clear" w:pos="720"/>
                <w:tab w:val="num" w:pos="284"/>
              </w:tabs>
              <w:ind w:left="0" w:firstLine="0"/>
              <w:rPr>
                <w:rFonts w:ascii="Arial" w:hAnsi="Arial" w:cs="Arial"/>
                <w:sz w:val="14"/>
                <w:szCs w:val="14"/>
              </w:rPr>
            </w:pPr>
            <w:r w:rsidRPr="00E02DBB">
              <w:rPr>
                <w:rFonts w:ascii="Arial" w:hAnsi="Arial" w:cs="Arial"/>
                <w:sz w:val="14"/>
                <w:szCs w:val="14"/>
              </w:rPr>
              <w:t xml:space="preserve">истечения срока действия договора страхования; </w:t>
            </w:r>
          </w:p>
          <w:p w:rsidR="00371C41" w:rsidRPr="00E02DBB" w:rsidRDefault="00371C41" w:rsidP="00371C41">
            <w:pPr>
              <w:pStyle w:val="ae"/>
              <w:numPr>
                <w:ilvl w:val="0"/>
                <w:numId w:val="20"/>
              </w:numPr>
              <w:tabs>
                <w:tab w:val="clear" w:pos="720"/>
                <w:tab w:val="num" w:pos="284"/>
              </w:tabs>
              <w:ind w:left="0" w:firstLine="0"/>
              <w:rPr>
                <w:rFonts w:ascii="Arial" w:hAnsi="Arial" w:cs="Arial"/>
                <w:sz w:val="14"/>
                <w:szCs w:val="14"/>
              </w:rPr>
            </w:pPr>
            <w:r w:rsidRPr="00E02DBB">
              <w:rPr>
                <w:rFonts w:ascii="Arial" w:hAnsi="Arial" w:cs="Arial"/>
                <w:sz w:val="14"/>
                <w:szCs w:val="14"/>
              </w:rPr>
              <w:t>досрочного прекращения договора страхования;</w:t>
            </w:r>
          </w:p>
          <w:p w:rsidR="00371C41" w:rsidRPr="00E02DBB" w:rsidRDefault="00371C41" w:rsidP="00371C41">
            <w:pPr>
              <w:pStyle w:val="ae"/>
              <w:numPr>
                <w:ilvl w:val="0"/>
                <w:numId w:val="20"/>
              </w:numPr>
              <w:tabs>
                <w:tab w:val="clear" w:pos="720"/>
                <w:tab w:val="num" w:pos="284"/>
              </w:tabs>
              <w:ind w:left="0" w:firstLine="0"/>
              <w:rPr>
                <w:rFonts w:ascii="Arial" w:hAnsi="Arial" w:cs="Arial"/>
                <w:sz w:val="14"/>
                <w:szCs w:val="14"/>
              </w:rPr>
            </w:pPr>
            <w:r w:rsidRPr="00E02DBB">
              <w:rPr>
                <w:rFonts w:ascii="Arial" w:hAnsi="Arial" w:cs="Arial"/>
                <w:sz w:val="14"/>
                <w:szCs w:val="14"/>
              </w:rPr>
              <w:t>осуществления Страховщиком страховой выплаты (страховых выплат) в размере общей страховой суммы, установленной договором страхования.</w:t>
            </w:r>
          </w:p>
          <w:p w:rsidR="00371C41" w:rsidRPr="00E02DBB" w:rsidRDefault="00371C41" w:rsidP="00F8539B">
            <w:pPr>
              <w:pStyle w:val="ae"/>
              <w:rPr>
                <w:rFonts w:ascii="Arial" w:hAnsi="Arial" w:cs="Arial"/>
                <w:sz w:val="14"/>
                <w:szCs w:val="14"/>
              </w:rPr>
            </w:pPr>
            <w:r w:rsidRPr="00E02DBB">
              <w:rPr>
                <w:rFonts w:ascii="Arial" w:hAnsi="Arial" w:cs="Arial"/>
                <w:b/>
                <w:sz w:val="14"/>
                <w:szCs w:val="14"/>
              </w:rPr>
              <w:t xml:space="preserve">9.2. </w:t>
            </w:r>
            <w:r w:rsidRPr="00E02DBB">
              <w:rPr>
                <w:rFonts w:ascii="Arial" w:hAnsi="Arial" w:cs="Arial"/>
                <w:sz w:val="14"/>
                <w:szCs w:val="14"/>
              </w:rPr>
              <w:t>Договор страхования</w:t>
            </w:r>
            <w:r w:rsidRPr="00E02DBB">
              <w:rPr>
                <w:rFonts w:ascii="Arial" w:hAnsi="Arial" w:cs="Arial"/>
                <w:b/>
                <w:sz w:val="14"/>
                <w:szCs w:val="14"/>
              </w:rPr>
              <w:t xml:space="preserve"> </w:t>
            </w:r>
            <w:r w:rsidRPr="00E02DBB">
              <w:rPr>
                <w:rFonts w:ascii="Arial" w:hAnsi="Arial" w:cs="Arial"/>
                <w:sz w:val="14"/>
                <w:szCs w:val="14"/>
                <w:u w:val="single"/>
              </w:rPr>
              <w:t>прекращается досрочно</w:t>
            </w:r>
            <w:r w:rsidRPr="00E02DBB">
              <w:rPr>
                <w:rFonts w:ascii="Arial" w:hAnsi="Arial" w:cs="Arial"/>
                <w:sz w:val="14"/>
                <w:szCs w:val="14"/>
              </w:rPr>
              <w:t xml:space="preserve"> в случаях:</w:t>
            </w:r>
          </w:p>
          <w:p w:rsidR="00371C41" w:rsidRPr="00E02DBB" w:rsidRDefault="00371C41" w:rsidP="00F8539B">
            <w:pPr>
              <w:pStyle w:val="ae"/>
              <w:rPr>
                <w:rFonts w:ascii="Arial" w:hAnsi="Arial" w:cs="Arial"/>
                <w:sz w:val="14"/>
                <w:szCs w:val="14"/>
              </w:rPr>
            </w:pPr>
            <w:r w:rsidRPr="00E02DBB">
              <w:rPr>
                <w:rFonts w:ascii="Arial" w:hAnsi="Arial" w:cs="Arial"/>
                <w:sz w:val="14"/>
                <w:szCs w:val="14"/>
              </w:rPr>
              <w:t xml:space="preserve">1) </w:t>
            </w:r>
            <w:proofErr w:type="gramStart"/>
            <w:r w:rsidRPr="00E02DBB">
              <w:rPr>
                <w:rFonts w:ascii="Arial" w:hAnsi="Arial" w:cs="Arial"/>
                <w:sz w:val="14"/>
                <w:szCs w:val="14"/>
              </w:rPr>
              <w:t>предусмотренных</w:t>
            </w:r>
            <w:proofErr w:type="gramEnd"/>
            <w:r w:rsidRPr="00E02DBB">
              <w:rPr>
                <w:rFonts w:ascii="Arial" w:hAnsi="Arial" w:cs="Arial"/>
                <w:sz w:val="14"/>
                <w:szCs w:val="14"/>
              </w:rPr>
              <w:t xml:space="preserve"> статьей 841 Гражданского кодекса Республики Казахстан;</w:t>
            </w:r>
          </w:p>
          <w:p w:rsidR="00371C41" w:rsidRPr="00E02DBB" w:rsidRDefault="00371C41" w:rsidP="00F8539B">
            <w:pPr>
              <w:pStyle w:val="ae"/>
              <w:rPr>
                <w:rFonts w:ascii="Arial" w:hAnsi="Arial" w:cs="Arial"/>
                <w:sz w:val="14"/>
                <w:szCs w:val="14"/>
              </w:rPr>
            </w:pPr>
            <w:proofErr w:type="gramStart"/>
            <w:r w:rsidRPr="00E02DBB">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roofErr w:type="gramEnd"/>
          </w:p>
          <w:p w:rsidR="00371C41" w:rsidRPr="00E02DBB" w:rsidRDefault="00371C41" w:rsidP="00F8539B">
            <w:pPr>
              <w:pStyle w:val="ae"/>
              <w:rPr>
                <w:rFonts w:ascii="Arial" w:hAnsi="Arial" w:cs="Arial"/>
                <w:sz w:val="14"/>
                <w:szCs w:val="14"/>
              </w:rPr>
            </w:pPr>
            <w:r w:rsidRPr="00E02DBB">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371C41" w:rsidRPr="00E02DBB" w:rsidRDefault="00371C41" w:rsidP="00F8539B">
            <w:pPr>
              <w:pStyle w:val="ae"/>
              <w:rPr>
                <w:rFonts w:ascii="Arial" w:hAnsi="Arial" w:cs="Arial"/>
                <w:sz w:val="14"/>
                <w:szCs w:val="14"/>
              </w:rPr>
            </w:pPr>
            <w:r w:rsidRPr="00E02DBB">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80"/>
        </w:trPr>
        <w:tc>
          <w:tcPr>
            <w:tcW w:w="10031" w:type="dxa"/>
            <w:gridSpan w:val="2"/>
          </w:tcPr>
          <w:p w:rsidR="00371C41" w:rsidRPr="00E02DBB" w:rsidRDefault="00371C41" w:rsidP="00F8539B">
            <w:pPr>
              <w:pStyle w:val="ae"/>
              <w:tabs>
                <w:tab w:val="num" w:pos="720"/>
              </w:tabs>
              <w:spacing w:before="100" w:beforeAutospacing="1" w:after="100" w:afterAutospacing="1"/>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455"/>
        </w:trPr>
        <w:tc>
          <w:tcPr>
            <w:tcW w:w="10031" w:type="dxa"/>
            <w:gridSpan w:val="2"/>
          </w:tcPr>
          <w:p w:rsidR="00371C41" w:rsidRPr="00E02DBB" w:rsidRDefault="00371C41" w:rsidP="00F8539B">
            <w:pPr>
              <w:tabs>
                <w:tab w:val="left" w:pos="387"/>
                <w:tab w:val="left" w:pos="627"/>
              </w:tabs>
              <w:jc w:val="both"/>
              <w:rPr>
                <w:rFonts w:ascii="Arial" w:hAnsi="Arial" w:cs="Arial"/>
                <w:b/>
                <w:sz w:val="14"/>
                <w:szCs w:val="14"/>
              </w:rPr>
            </w:pPr>
            <w:r w:rsidRPr="00E02DBB">
              <w:rPr>
                <w:rFonts w:ascii="Arial" w:hAnsi="Arial" w:cs="Arial"/>
                <w:b/>
                <w:sz w:val="14"/>
                <w:szCs w:val="14"/>
              </w:rPr>
              <w:lastRenderedPageBreak/>
              <w:t xml:space="preserve">10. Порядок решения споров </w:t>
            </w:r>
          </w:p>
          <w:p w:rsidR="00371C41" w:rsidRPr="00E02DBB" w:rsidRDefault="00371C41" w:rsidP="00F8539B">
            <w:pPr>
              <w:tabs>
                <w:tab w:val="left" w:pos="387"/>
                <w:tab w:val="left" w:pos="627"/>
              </w:tabs>
              <w:jc w:val="both"/>
              <w:rPr>
                <w:rFonts w:ascii="Arial" w:hAnsi="Arial" w:cs="Arial"/>
                <w:sz w:val="14"/>
                <w:szCs w:val="14"/>
              </w:rPr>
            </w:pPr>
            <w:r w:rsidRPr="00E02DBB">
              <w:rPr>
                <w:rFonts w:ascii="Arial" w:hAnsi="Arial" w:cs="Arial"/>
                <w:b/>
                <w:sz w:val="14"/>
                <w:szCs w:val="14"/>
              </w:rPr>
              <w:t xml:space="preserve">10.1. </w:t>
            </w:r>
            <w:r w:rsidRPr="00E02DBB">
              <w:rPr>
                <w:rFonts w:ascii="Arial" w:hAnsi="Arial" w:cs="Arial"/>
                <w:sz w:val="14"/>
                <w:szCs w:val="14"/>
              </w:rPr>
              <w:t>Споры, вытекающие из договора обязательного страхования ответственности владельцев объектов, рассматриваются в порядке, установленном законодательством Республики Казахстан.</w:t>
            </w:r>
          </w:p>
          <w:p w:rsidR="00371C41" w:rsidRPr="00E02DBB" w:rsidRDefault="00371C41" w:rsidP="00F8539B">
            <w:pPr>
              <w:tabs>
                <w:tab w:val="left" w:pos="387"/>
                <w:tab w:val="left" w:pos="627"/>
              </w:tabs>
              <w:jc w:val="both"/>
              <w:rPr>
                <w:rFonts w:ascii="Arial" w:hAnsi="Arial" w:cs="Arial"/>
                <w:sz w:val="14"/>
                <w:szCs w:val="14"/>
              </w:rPr>
            </w:pPr>
          </w:p>
        </w:tc>
      </w:tr>
      <w:tr w:rsidR="00371C41" w:rsidRPr="00E47BFB"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313" w:type="dxa"/>
          <w:trHeight w:val="944"/>
        </w:trPr>
        <w:tc>
          <w:tcPr>
            <w:tcW w:w="10031" w:type="dxa"/>
            <w:gridSpan w:val="2"/>
          </w:tcPr>
          <w:p w:rsidR="00371C41" w:rsidRPr="00E02DBB" w:rsidRDefault="00371C41" w:rsidP="00F8539B">
            <w:pPr>
              <w:pStyle w:val="ae"/>
              <w:rPr>
                <w:rFonts w:ascii="Arial" w:hAnsi="Arial" w:cs="Arial"/>
                <w:b/>
                <w:sz w:val="14"/>
                <w:szCs w:val="14"/>
              </w:rPr>
            </w:pPr>
            <w:r w:rsidRPr="00E02DBB">
              <w:rPr>
                <w:rFonts w:ascii="Arial" w:hAnsi="Arial" w:cs="Arial"/>
                <w:b/>
                <w:iCs/>
                <w:color w:val="000000"/>
                <w:sz w:val="14"/>
                <w:szCs w:val="14"/>
              </w:rPr>
              <w:t>11. Дополнительные условия</w:t>
            </w:r>
            <w:r w:rsidRPr="00E02DBB">
              <w:rPr>
                <w:rFonts w:ascii="Arial" w:hAnsi="Arial" w:cs="Arial"/>
                <w:b/>
                <w:sz w:val="14"/>
                <w:szCs w:val="14"/>
              </w:rPr>
              <w:t xml:space="preserve"> </w:t>
            </w:r>
          </w:p>
          <w:p w:rsidR="00371C41" w:rsidRPr="00E02DBB" w:rsidRDefault="00371C41" w:rsidP="00F8539B">
            <w:pPr>
              <w:pStyle w:val="ae"/>
              <w:rPr>
                <w:rFonts w:ascii="Arial" w:hAnsi="Arial" w:cs="Arial"/>
                <w:sz w:val="14"/>
                <w:szCs w:val="14"/>
              </w:rPr>
            </w:pPr>
            <w:r w:rsidRPr="00E02DBB">
              <w:rPr>
                <w:rFonts w:ascii="Arial" w:hAnsi="Arial" w:cs="Arial"/>
                <w:b/>
                <w:sz w:val="14"/>
                <w:szCs w:val="14"/>
              </w:rPr>
              <w:t>11.1.</w:t>
            </w:r>
            <w:r w:rsidRPr="00E02DBB">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объектов, деятельность которых связана с опасностью причинения вреда третьим лицам, несут ответственность в соответствии с законами Республики Казахстан.</w:t>
            </w:r>
          </w:p>
          <w:p w:rsidR="00371C41" w:rsidRPr="00E02DBB" w:rsidRDefault="00371C41" w:rsidP="00F8539B">
            <w:pPr>
              <w:pStyle w:val="ae"/>
              <w:tabs>
                <w:tab w:val="num" w:pos="720"/>
              </w:tabs>
              <w:spacing w:before="100" w:beforeAutospacing="1" w:after="100" w:afterAutospacing="1"/>
              <w:rPr>
                <w:rFonts w:ascii="Arial" w:hAnsi="Arial" w:cs="Arial"/>
                <w:sz w:val="14"/>
                <w:szCs w:val="14"/>
              </w:rPr>
            </w:pPr>
          </w:p>
        </w:tc>
      </w:tr>
      <w:tr w:rsidR="00371C41" w:rsidRPr="00B744B0" w:rsidTr="0037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8"/>
        </w:trPr>
        <w:tc>
          <w:tcPr>
            <w:tcW w:w="5567" w:type="dxa"/>
          </w:tcPr>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46424F" w:rsidRDefault="0046424F" w:rsidP="00F8539B">
            <w:pPr>
              <w:ind w:firstLine="360"/>
              <w:jc w:val="both"/>
              <w:rPr>
                <w:rFonts w:ascii="Arial" w:hAnsi="Arial" w:cs="Arial"/>
                <w:sz w:val="14"/>
                <w:szCs w:val="14"/>
              </w:rPr>
            </w:pPr>
          </w:p>
          <w:p w:rsidR="00371C41" w:rsidRPr="00004708" w:rsidRDefault="00371C41" w:rsidP="0046424F">
            <w:pPr>
              <w:jc w:val="both"/>
              <w:rPr>
                <w:rFonts w:ascii="Arial" w:hAnsi="Arial" w:cs="Arial"/>
                <w:b/>
                <w:sz w:val="14"/>
                <w:szCs w:val="14"/>
              </w:rPr>
            </w:pPr>
            <w:r w:rsidRPr="00004708">
              <w:rPr>
                <w:rFonts w:ascii="Arial" w:hAnsi="Arial" w:cs="Arial"/>
                <w:sz w:val="14"/>
                <w:szCs w:val="14"/>
              </w:rPr>
              <w:t>Подпись _________________________________</w:t>
            </w:r>
          </w:p>
          <w:p w:rsidR="00371C41" w:rsidRPr="00004708" w:rsidRDefault="00371C41" w:rsidP="00F8539B">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71C41" w:rsidRPr="00004708" w:rsidRDefault="00371C41" w:rsidP="00F8539B">
            <w:pPr>
              <w:ind w:firstLine="360"/>
              <w:jc w:val="both"/>
              <w:rPr>
                <w:rFonts w:ascii="Arial" w:hAnsi="Arial" w:cs="Arial"/>
                <w:b/>
                <w:sz w:val="14"/>
                <w:szCs w:val="14"/>
              </w:rPr>
            </w:pPr>
          </w:p>
          <w:p w:rsidR="00371C41" w:rsidRPr="00004708" w:rsidRDefault="00371C41" w:rsidP="00F8539B">
            <w:pPr>
              <w:ind w:left="360"/>
              <w:jc w:val="both"/>
              <w:rPr>
                <w:rFonts w:ascii="Arial" w:hAnsi="Arial" w:cs="Arial"/>
                <w:b/>
                <w:sz w:val="14"/>
                <w:szCs w:val="14"/>
              </w:rPr>
            </w:pPr>
          </w:p>
        </w:tc>
        <w:tc>
          <w:tcPr>
            <w:tcW w:w="4858" w:type="dxa"/>
            <w:gridSpan w:val="2"/>
          </w:tcPr>
          <w:p w:rsidR="00371C41" w:rsidRPr="00004708" w:rsidRDefault="00371C41" w:rsidP="00F8539B">
            <w:pPr>
              <w:jc w:val="both"/>
              <w:rPr>
                <w:rFonts w:ascii="Arial" w:hAnsi="Arial" w:cs="Arial"/>
                <w:b/>
                <w:sz w:val="14"/>
                <w:szCs w:val="14"/>
              </w:rPr>
            </w:pPr>
            <w:r w:rsidRPr="00004708">
              <w:rPr>
                <w:rFonts w:ascii="Arial" w:hAnsi="Arial" w:cs="Arial"/>
                <w:b/>
                <w:sz w:val="14"/>
                <w:szCs w:val="14"/>
              </w:rPr>
              <w:t>СТРАХОВАТЕЛЬ:</w:t>
            </w:r>
          </w:p>
          <w:p w:rsidR="00371C41" w:rsidRPr="00004708" w:rsidRDefault="00371C41" w:rsidP="00F8539B">
            <w:pPr>
              <w:jc w:val="both"/>
              <w:rPr>
                <w:rFonts w:ascii="Arial" w:hAnsi="Arial" w:cs="Arial"/>
                <w:sz w:val="14"/>
                <w:szCs w:val="14"/>
              </w:rPr>
            </w:pPr>
          </w:p>
          <w:p w:rsidR="00371C41" w:rsidRPr="00D856DD" w:rsidRDefault="00371C41" w:rsidP="00F8539B">
            <w:pPr>
              <w:jc w:val="both"/>
              <w:rPr>
                <w:rFonts w:ascii="Arial" w:hAnsi="Arial" w:cs="Arial"/>
                <w:b/>
                <w:sz w:val="14"/>
                <w:szCs w:val="14"/>
              </w:rPr>
            </w:pPr>
            <w:r>
              <w:rPr>
                <w:rFonts w:ascii="Arial" w:hAnsi="Arial" w:cs="Arial"/>
                <w:b/>
                <w:sz w:val="14"/>
                <w:szCs w:val="14"/>
              </w:rPr>
              <w:t>АО «</w:t>
            </w:r>
            <w:proofErr w:type="spellStart"/>
            <w:r>
              <w:rPr>
                <w:rFonts w:ascii="Arial" w:hAnsi="Arial" w:cs="Arial"/>
                <w:b/>
                <w:sz w:val="14"/>
                <w:szCs w:val="14"/>
              </w:rPr>
              <w:t>Атырауская</w:t>
            </w:r>
            <w:proofErr w:type="spellEnd"/>
            <w:r>
              <w:rPr>
                <w:rFonts w:ascii="Arial" w:hAnsi="Arial" w:cs="Arial"/>
                <w:b/>
                <w:sz w:val="14"/>
                <w:szCs w:val="14"/>
              </w:rPr>
              <w:t xml:space="preserve"> Теплоэлектроцентраль»</w:t>
            </w:r>
          </w:p>
          <w:p w:rsidR="00371C41" w:rsidRPr="00004708" w:rsidRDefault="00371C41" w:rsidP="00F8539B">
            <w:pPr>
              <w:jc w:val="both"/>
              <w:rPr>
                <w:rFonts w:ascii="Arial" w:hAnsi="Arial" w:cs="Arial"/>
                <w:sz w:val="14"/>
                <w:szCs w:val="14"/>
              </w:rPr>
            </w:pPr>
          </w:p>
          <w:p w:rsidR="00371C41" w:rsidRPr="00D856DD" w:rsidRDefault="00371C41" w:rsidP="00F8539B">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371C41" w:rsidRPr="00D856DD" w:rsidRDefault="00371C41" w:rsidP="00F8539B">
            <w:pPr>
              <w:jc w:val="both"/>
              <w:rPr>
                <w:rFonts w:ascii="Arial" w:hAnsi="Arial" w:cs="Arial"/>
                <w:b/>
                <w:sz w:val="14"/>
                <w:szCs w:val="14"/>
              </w:rPr>
            </w:pPr>
            <w:r>
              <w:rPr>
                <w:rFonts w:ascii="Arial" w:hAnsi="Arial" w:cs="Arial"/>
                <w:b/>
                <w:sz w:val="14"/>
                <w:szCs w:val="14"/>
              </w:rPr>
              <w:t>Рахманов А.Д</w:t>
            </w:r>
            <w:r w:rsidRPr="00D856DD">
              <w:rPr>
                <w:rFonts w:ascii="Arial" w:hAnsi="Arial" w:cs="Arial"/>
                <w:b/>
                <w:sz w:val="14"/>
                <w:szCs w:val="14"/>
              </w:rPr>
              <w:t>.</w:t>
            </w:r>
          </w:p>
          <w:p w:rsidR="00371C41" w:rsidRPr="00004708" w:rsidRDefault="00371C41" w:rsidP="00F8539B">
            <w:pPr>
              <w:jc w:val="both"/>
              <w:rPr>
                <w:rFonts w:ascii="Arial" w:hAnsi="Arial" w:cs="Arial"/>
                <w:sz w:val="14"/>
                <w:szCs w:val="14"/>
              </w:rPr>
            </w:pPr>
          </w:p>
          <w:p w:rsidR="00371C41" w:rsidRPr="00004708" w:rsidRDefault="00371C41" w:rsidP="00F8539B">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371C41" w:rsidRPr="00004708" w:rsidRDefault="00371C41" w:rsidP="00F8539B">
            <w:pPr>
              <w:jc w:val="both"/>
              <w:rPr>
                <w:rFonts w:ascii="Arial" w:hAnsi="Arial" w:cs="Arial"/>
                <w:sz w:val="14"/>
                <w:szCs w:val="14"/>
              </w:rPr>
            </w:pPr>
          </w:p>
          <w:p w:rsidR="00371C41" w:rsidRPr="00004708" w:rsidRDefault="00371C41" w:rsidP="00F8539B">
            <w:pPr>
              <w:jc w:val="both"/>
              <w:rPr>
                <w:rFonts w:ascii="Arial" w:hAnsi="Arial" w:cs="Arial"/>
                <w:sz w:val="14"/>
                <w:szCs w:val="14"/>
              </w:rPr>
            </w:pPr>
            <w:r w:rsidRPr="00004708">
              <w:rPr>
                <w:rFonts w:ascii="Arial" w:hAnsi="Arial" w:cs="Arial"/>
                <w:sz w:val="14"/>
                <w:szCs w:val="14"/>
              </w:rPr>
              <w:t>Подпись _________________________________</w:t>
            </w:r>
            <w:proofErr w:type="spellStart"/>
            <w:r w:rsidRPr="00004708">
              <w:rPr>
                <w:rFonts w:ascii="Arial" w:hAnsi="Arial" w:cs="Arial"/>
                <w:sz w:val="14"/>
                <w:szCs w:val="14"/>
              </w:rPr>
              <w:t>м.п</w:t>
            </w:r>
            <w:proofErr w:type="spellEnd"/>
            <w:r w:rsidRPr="00004708">
              <w:rPr>
                <w:rFonts w:ascii="Arial" w:hAnsi="Arial" w:cs="Arial"/>
                <w:sz w:val="14"/>
                <w:szCs w:val="14"/>
              </w:rPr>
              <w:t>.</w:t>
            </w:r>
          </w:p>
          <w:p w:rsidR="00371C41" w:rsidRDefault="00371C41" w:rsidP="00F8539B">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71C41" w:rsidRPr="00B744B0" w:rsidRDefault="00371C41" w:rsidP="00F8539B">
            <w:pPr>
              <w:jc w:val="both"/>
              <w:rPr>
                <w:rFonts w:ascii="Arial" w:hAnsi="Arial" w:cs="Arial"/>
                <w:b/>
                <w:sz w:val="14"/>
                <w:szCs w:val="14"/>
              </w:rPr>
            </w:pPr>
          </w:p>
        </w:tc>
        <w:tc>
          <w:tcPr>
            <w:tcW w:w="5567" w:type="dxa"/>
          </w:tcPr>
          <w:p w:rsidR="00371C41" w:rsidRPr="00B744B0" w:rsidRDefault="00371C41" w:rsidP="00F8539B">
            <w:pPr>
              <w:ind w:firstLine="360"/>
              <w:jc w:val="both"/>
              <w:rPr>
                <w:rFonts w:ascii="Arial" w:hAnsi="Arial" w:cs="Arial"/>
                <w:b/>
                <w:sz w:val="18"/>
                <w:szCs w:val="18"/>
              </w:rPr>
            </w:pPr>
          </w:p>
        </w:tc>
        <w:tc>
          <w:tcPr>
            <w:tcW w:w="5352" w:type="dxa"/>
          </w:tcPr>
          <w:p w:rsidR="00371C41" w:rsidRPr="00B744B0" w:rsidRDefault="00371C41" w:rsidP="00F8539B">
            <w:pPr>
              <w:jc w:val="both"/>
              <w:rPr>
                <w:rFonts w:ascii="Arial" w:hAnsi="Arial" w:cs="Arial"/>
                <w:b/>
                <w:sz w:val="18"/>
                <w:szCs w:val="18"/>
              </w:rPr>
            </w:pPr>
          </w:p>
        </w:tc>
      </w:tr>
    </w:tbl>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87674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2E5"/>
    <w:multiLevelType w:val="hybridMultilevel"/>
    <w:tmpl w:val="177E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92145"/>
    <w:multiLevelType w:val="hybridMultilevel"/>
    <w:tmpl w:val="D0EA3EF6"/>
    <w:lvl w:ilvl="0" w:tplc="E5D607DA">
      <w:start w:val="1"/>
      <w:numFmt w:val="decimal"/>
      <w:lvlText w:val="%1."/>
      <w:lvlJc w:val="left"/>
      <w:pPr>
        <w:tabs>
          <w:tab w:val="num" w:pos="720"/>
        </w:tabs>
        <w:ind w:left="720" w:hanging="360"/>
      </w:pPr>
    </w:lvl>
    <w:lvl w:ilvl="1" w:tplc="95D8EBF4">
      <w:numFmt w:val="none"/>
      <w:lvlText w:val=""/>
      <w:lvlJc w:val="left"/>
      <w:pPr>
        <w:tabs>
          <w:tab w:val="num" w:pos="360"/>
        </w:tabs>
        <w:ind w:left="0" w:firstLine="0"/>
      </w:pPr>
    </w:lvl>
    <w:lvl w:ilvl="2" w:tplc="7602C2EE">
      <w:numFmt w:val="none"/>
      <w:lvlText w:val=""/>
      <w:lvlJc w:val="left"/>
      <w:pPr>
        <w:tabs>
          <w:tab w:val="num" w:pos="360"/>
        </w:tabs>
        <w:ind w:left="0" w:firstLine="0"/>
      </w:pPr>
    </w:lvl>
    <w:lvl w:ilvl="3" w:tplc="966E6538">
      <w:numFmt w:val="none"/>
      <w:lvlText w:val=""/>
      <w:lvlJc w:val="left"/>
      <w:pPr>
        <w:tabs>
          <w:tab w:val="num" w:pos="360"/>
        </w:tabs>
        <w:ind w:left="0" w:firstLine="0"/>
      </w:pPr>
    </w:lvl>
    <w:lvl w:ilvl="4" w:tplc="7108A3AA">
      <w:numFmt w:val="none"/>
      <w:lvlText w:val=""/>
      <w:lvlJc w:val="left"/>
      <w:pPr>
        <w:tabs>
          <w:tab w:val="num" w:pos="360"/>
        </w:tabs>
        <w:ind w:left="0" w:firstLine="0"/>
      </w:pPr>
    </w:lvl>
    <w:lvl w:ilvl="5" w:tplc="2F88D1BC">
      <w:numFmt w:val="none"/>
      <w:lvlText w:val=""/>
      <w:lvlJc w:val="left"/>
      <w:pPr>
        <w:tabs>
          <w:tab w:val="num" w:pos="360"/>
        </w:tabs>
        <w:ind w:left="0" w:firstLine="0"/>
      </w:pPr>
    </w:lvl>
    <w:lvl w:ilvl="6" w:tplc="BA90A790">
      <w:numFmt w:val="none"/>
      <w:lvlText w:val=""/>
      <w:lvlJc w:val="left"/>
      <w:pPr>
        <w:tabs>
          <w:tab w:val="num" w:pos="360"/>
        </w:tabs>
        <w:ind w:left="0" w:firstLine="0"/>
      </w:pPr>
    </w:lvl>
    <w:lvl w:ilvl="7" w:tplc="C7768996">
      <w:numFmt w:val="none"/>
      <w:lvlText w:val=""/>
      <w:lvlJc w:val="left"/>
      <w:pPr>
        <w:tabs>
          <w:tab w:val="num" w:pos="360"/>
        </w:tabs>
        <w:ind w:left="0" w:firstLine="0"/>
      </w:pPr>
    </w:lvl>
    <w:lvl w:ilvl="8" w:tplc="A13E5CA6">
      <w:numFmt w:val="none"/>
      <w:lvlText w:val=""/>
      <w:lvlJc w:val="left"/>
      <w:pPr>
        <w:tabs>
          <w:tab w:val="num" w:pos="360"/>
        </w:tabs>
        <w:ind w:left="0" w:firstLine="0"/>
      </w:pPr>
    </w:lvl>
  </w:abstractNum>
  <w:abstractNum w:abstractNumId="2">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18D13D30"/>
    <w:multiLevelType w:val="multilevel"/>
    <w:tmpl w:val="2C4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1D0052A0"/>
    <w:multiLevelType w:val="multilevel"/>
    <w:tmpl w:val="08C6DB2E"/>
    <w:lvl w:ilvl="0">
      <w:start w:val="1"/>
      <w:numFmt w:val="decimal"/>
      <w:lvlText w:val="%1."/>
      <w:lvlJc w:val="left"/>
      <w:pPr>
        <w:tabs>
          <w:tab w:val="num" w:pos="360"/>
        </w:tabs>
        <w:ind w:left="360" w:hanging="360"/>
      </w:pPr>
    </w:lvl>
    <w:lvl w:ilvl="1">
      <w:start w:val="1"/>
      <w:numFmt w:val="decimal"/>
      <w:isLgl/>
      <w:lvlText w:val="%1.2."/>
      <w:lvlJc w:val="left"/>
      <w:pPr>
        <w:tabs>
          <w:tab w:val="num" w:pos="1677"/>
        </w:tabs>
        <w:ind w:left="1677" w:hanging="1110"/>
      </w:pPr>
      <w:rPr>
        <w:b w:val="0"/>
      </w:rPr>
    </w:lvl>
    <w:lvl w:ilvl="2">
      <w:start w:val="1"/>
      <w:numFmt w:val="decimal"/>
      <w:isLgl/>
      <w:lvlText w:val="%1.%2.%3."/>
      <w:lvlJc w:val="left"/>
      <w:pPr>
        <w:tabs>
          <w:tab w:val="num" w:pos="1961"/>
        </w:tabs>
        <w:ind w:left="1961" w:hanging="1110"/>
      </w:pPr>
      <w:rPr>
        <w:b w:val="0"/>
      </w:rPr>
    </w:lvl>
    <w:lvl w:ilvl="3">
      <w:start w:val="1"/>
      <w:numFmt w:val="decimal"/>
      <w:isLgl/>
      <w:lvlText w:val="%1.%2.%3.%4."/>
      <w:lvlJc w:val="left"/>
      <w:pPr>
        <w:tabs>
          <w:tab w:val="num" w:pos="2811"/>
        </w:tabs>
        <w:ind w:left="2811" w:hanging="1110"/>
      </w:pPr>
    </w:lvl>
    <w:lvl w:ilvl="4">
      <w:start w:val="1"/>
      <w:numFmt w:val="decimal"/>
      <w:isLgl/>
      <w:lvlText w:val="%1.%2.%3.%4.%5."/>
      <w:lvlJc w:val="left"/>
      <w:pPr>
        <w:tabs>
          <w:tab w:val="num" w:pos="3378"/>
        </w:tabs>
        <w:ind w:left="3378" w:hanging="111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7">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54A48E6"/>
    <w:multiLevelType w:val="hybridMultilevel"/>
    <w:tmpl w:val="8C86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6200B"/>
    <w:multiLevelType w:val="multilevel"/>
    <w:tmpl w:val="ED8214C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8E80B35"/>
    <w:multiLevelType w:val="hybridMultilevel"/>
    <w:tmpl w:val="23B8C522"/>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2">
    <w:nsid w:val="2A4C5DBE"/>
    <w:multiLevelType w:val="hybridMultilevel"/>
    <w:tmpl w:val="3342CA1A"/>
    <w:lvl w:ilvl="0" w:tplc="81285BD4">
      <w:start w:val="1"/>
      <w:numFmt w:val="decimal"/>
      <w:lvlText w:val="%1)"/>
      <w:lvlJc w:val="left"/>
      <w:pPr>
        <w:tabs>
          <w:tab w:val="num" w:pos="845"/>
        </w:tabs>
        <w:ind w:left="845" w:hanging="360"/>
      </w:pPr>
      <w:rPr>
        <w:rFonts w:hint="default"/>
      </w:rPr>
    </w:lvl>
    <w:lvl w:ilvl="1" w:tplc="04190019">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3">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455B07F7"/>
    <w:multiLevelType w:val="hybridMultilevel"/>
    <w:tmpl w:val="990C0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AA7278C"/>
    <w:multiLevelType w:val="multilevel"/>
    <w:tmpl w:val="B492D2C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D132629"/>
    <w:multiLevelType w:val="multilevel"/>
    <w:tmpl w:val="67DE3864"/>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0157B59"/>
    <w:multiLevelType w:val="multilevel"/>
    <w:tmpl w:val="ECC0280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1">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DC16F6A"/>
    <w:multiLevelType w:val="hybridMultilevel"/>
    <w:tmpl w:val="2CDE9FFA"/>
    <w:lvl w:ilvl="0" w:tplc="B0E0F6B6">
      <w:start w:val="1"/>
      <w:numFmt w:val="decimal"/>
      <w:lvlText w:val="%1)"/>
      <w:lvlJc w:val="left"/>
      <w:pPr>
        <w:tabs>
          <w:tab w:val="num" w:pos="720"/>
        </w:tabs>
        <w:ind w:left="72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26">
    <w:nsid w:val="5FE80269"/>
    <w:multiLevelType w:val="hybridMultilevel"/>
    <w:tmpl w:val="31D8B586"/>
    <w:lvl w:ilvl="0" w:tplc="DD2ED18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F72133"/>
    <w:multiLevelType w:val="hybridMultilevel"/>
    <w:tmpl w:val="AFD89B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FB79B1"/>
    <w:multiLevelType w:val="hybridMultilevel"/>
    <w:tmpl w:val="B68E15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4"/>
  </w:num>
  <w:num w:numId="15">
    <w:abstractNumId w:val="29"/>
  </w:num>
  <w:num w:numId="16">
    <w:abstractNumId w:val="23"/>
  </w:num>
  <w:num w:numId="17">
    <w:abstractNumId w:val="25"/>
  </w:num>
  <w:num w:numId="18">
    <w:abstractNumId w:val="15"/>
  </w:num>
  <w:num w:numId="19">
    <w:abstractNumId w:val="22"/>
  </w:num>
  <w:num w:numId="20">
    <w:abstractNumId w:val="13"/>
  </w:num>
  <w:num w:numId="21">
    <w:abstractNumId w:val="8"/>
  </w:num>
  <w:num w:numId="22">
    <w:abstractNumId w:val="28"/>
  </w:num>
  <w:num w:numId="23">
    <w:abstractNumId w:val="27"/>
  </w:num>
  <w:num w:numId="24">
    <w:abstractNumId w:val="16"/>
  </w:num>
  <w:num w:numId="25">
    <w:abstractNumId w:val="12"/>
  </w:num>
  <w:num w:numId="26">
    <w:abstractNumId w:val="26"/>
  </w:num>
  <w:num w:numId="27">
    <w:abstractNumId w:val="24"/>
  </w:num>
  <w:num w:numId="28">
    <w:abstractNumId w:val="11"/>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156B5"/>
    <w:rsid w:val="0006407A"/>
    <w:rsid w:val="00066EC6"/>
    <w:rsid w:val="0007540B"/>
    <w:rsid w:val="00085EA5"/>
    <w:rsid w:val="00097B3C"/>
    <w:rsid w:val="000D764E"/>
    <w:rsid w:val="00112268"/>
    <w:rsid w:val="001223D3"/>
    <w:rsid w:val="001258FE"/>
    <w:rsid w:val="001D2151"/>
    <w:rsid w:val="001F298A"/>
    <w:rsid w:val="001F5037"/>
    <w:rsid w:val="00217AD6"/>
    <w:rsid w:val="00223CF5"/>
    <w:rsid w:val="0025705C"/>
    <w:rsid w:val="002B45E1"/>
    <w:rsid w:val="002C7FD7"/>
    <w:rsid w:val="003051B6"/>
    <w:rsid w:val="00306B6A"/>
    <w:rsid w:val="00312087"/>
    <w:rsid w:val="00315392"/>
    <w:rsid w:val="003437B8"/>
    <w:rsid w:val="00345BF6"/>
    <w:rsid w:val="00371C41"/>
    <w:rsid w:val="003947C3"/>
    <w:rsid w:val="003B04C7"/>
    <w:rsid w:val="003B1235"/>
    <w:rsid w:val="003C09D9"/>
    <w:rsid w:val="003D7499"/>
    <w:rsid w:val="003E5FCD"/>
    <w:rsid w:val="0041764C"/>
    <w:rsid w:val="0042030A"/>
    <w:rsid w:val="004366BC"/>
    <w:rsid w:val="00454C32"/>
    <w:rsid w:val="00455D27"/>
    <w:rsid w:val="004572E8"/>
    <w:rsid w:val="0046424F"/>
    <w:rsid w:val="004701A6"/>
    <w:rsid w:val="00482742"/>
    <w:rsid w:val="00483411"/>
    <w:rsid w:val="00484E0B"/>
    <w:rsid w:val="00490D3D"/>
    <w:rsid w:val="004A5913"/>
    <w:rsid w:val="004A7F51"/>
    <w:rsid w:val="004B0BF8"/>
    <w:rsid w:val="004D6ED2"/>
    <w:rsid w:val="005060FA"/>
    <w:rsid w:val="005175E4"/>
    <w:rsid w:val="00524B44"/>
    <w:rsid w:val="0052544D"/>
    <w:rsid w:val="005340A8"/>
    <w:rsid w:val="005577B1"/>
    <w:rsid w:val="005A3005"/>
    <w:rsid w:val="005A30AE"/>
    <w:rsid w:val="005F02A2"/>
    <w:rsid w:val="005F290D"/>
    <w:rsid w:val="005F7B45"/>
    <w:rsid w:val="00603046"/>
    <w:rsid w:val="00605DC0"/>
    <w:rsid w:val="00636011"/>
    <w:rsid w:val="00636506"/>
    <w:rsid w:val="0063667F"/>
    <w:rsid w:val="006421C9"/>
    <w:rsid w:val="00656D98"/>
    <w:rsid w:val="00660AB3"/>
    <w:rsid w:val="0068085F"/>
    <w:rsid w:val="006A2CB3"/>
    <w:rsid w:val="006A707F"/>
    <w:rsid w:val="006F64BC"/>
    <w:rsid w:val="0072229C"/>
    <w:rsid w:val="0073269D"/>
    <w:rsid w:val="00741F40"/>
    <w:rsid w:val="0078252D"/>
    <w:rsid w:val="007A1A2C"/>
    <w:rsid w:val="007A3ACA"/>
    <w:rsid w:val="007B1573"/>
    <w:rsid w:val="007B347D"/>
    <w:rsid w:val="007E224A"/>
    <w:rsid w:val="007E73B1"/>
    <w:rsid w:val="008329D9"/>
    <w:rsid w:val="00833F4A"/>
    <w:rsid w:val="00847380"/>
    <w:rsid w:val="00876740"/>
    <w:rsid w:val="00876B7C"/>
    <w:rsid w:val="0088601F"/>
    <w:rsid w:val="008A1891"/>
    <w:rsid w:val="008B28C8"/>
    <w:rsid w:val="008C0E5E"/>
    <w:rsid w:val="008C205D"/>
    <w:rsid w:val="008E3A6F"/>
    <w:rsid w:val="00982E90"/>
    <w:rsid w:val="009B340D"/>
    <w:rsid w:val="009C1A2B"/>
    <w:rsid w:val="009E5DCD"/>
    <w:rsid w:val="009F3ACA"/>
    <w:rsid w:val="00A142CB"/>
    <w:rsid w:val="00A30701"/>
    <w:rsid w:val="00A45BA4"/>
    <w:rsid w:val="00A614EC"/>
    <w:rsid w:val="00A814B0"/>
    <w:rsid w:val="00AB0DA4"/>
    <w:rsid w:val="00AB58F0"/>
    <w:rsid w:val="00AB70C3"/>
    <w:rsid w:val="00AC4330"/>
    <w:rsid w:val="00AD5D09"/>
    <w:rsid w:val="00AF4EB5"/>
    <w:rsid w:val="00B206C2"/>
    <w:rsid w:val="00B822A9"/>
    <w:rsid w:val="00B97EF0"/>
    <w:rsid w:val="00BA601A"/>
    <w:rsid w:val="00BB761F"/>
    <w:rsid w:val="00BC2AFE"/>
    <w:rsid w:val="00BC564D"/>
    <w:rsid w:val="00C03992"/>
    <w:rsid w:val="00C051E5"/>
    <w:rsid w:val="00C13F25"/>
    <w:rsid w:val="00C40125"/>
    <w:rsid w:val="00C632B1"/>
    <w:rsid w:val="00CA3E6A"/>
    <w:rsid w:val="00CC29A2"/>
    <w:rsid w:val="00CC6E24"/>
    <w:rsid w:val="00D13118"/>
    <w:rsid w:val="00D418F1"/>
    <w:rsid w:val="00D83CAE"/>
    <w:rsid w:val="00DD6B9E"/>
    <w:rsid w:val="00DE1A19"/>
    <w:rsid w:val="00DE5235"/>
    <w:rsid w:val="00DE7D22"/>
    <w:rsid w:val="00DF099C"/>
    <w:rsid w:val="00E31BE1"/>
    <w:rsid w:val="00EB41D4"/>
    <w:rsid w:val="00EE5E6A"/>
    <w:rsid w:val="00EE7134"/>
    <w:rsid w:val="00F1316A"/>
    <w:rsid w:val="00F41EDB"/>
    <w:rsid w:val="00F63D96"/>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833F4A"/>
    <w:pPr>
      <w:spacing w:after="120"/>
    </w:pPr>
  </w:style>
  <w:style w:type="character" w:customStyle="1" w:styleId="a7">
    <w:name w:val="Основной текст Знак"/>
    <w:basedOn w:val="a0"/>
    <w:link w:val="a6"/>
    <w:uiPriority w:val="99"/>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947C3"/>
    <w:pPr>
      <w:spacing w:after="120" w:line="480" w:lineRule="auto"/>
    </w:pPr>
  </w:style>
  <w:style w:type="character" w:customStyle="1" w:styleId="22">
    <w:name w:val="Основной текст 2 Знак"/>
    <w:basedOn w:val="a0"/>
    <w:link w:val="21"/>
    <w:uiPriority w:val="99"/>
    <w:semiHidden/>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semiHidden/>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13880.83000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4452</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41</cp:revision>
  <cp:lastPrinted>2019-10-29T04:51:00Z</cp:lastPrinted>
  <dcterms:created xsi:type="dcterms:W3CDTF">2019-10-11T04:48:00Z</dcterms:created>
  <dcterms:modified xsi:type="dcterms:W3CDTF">2019-10-29T11:01:00Z</dcterms:modified>
</cp:coreProperties>
</file>